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0" w:rightChars="-62"/>
        <w:jc w:val="center"/>
        <w:rPr>
          <w:rFonts w:hint="eastAsia" w:ascii="方正小标宋_GBK" w:hAnsi="方正小标宋_GBK" w:eastAsia="方正小标宋_GBK" w:cs="方正小标宋_GBK"/>
          <w:color w:val="FF0000"/>
          <w:spacing w:val="160"/>
          <w:w w:val="80"/>
          <w:sz w:val="110"/>
          <w:szCs w:val="110"/>
          <w:lang w:val="en-US" w:eastAsia="zh-CN"/>
        </w:rPr>
      </w:pPr>
      <w:r>
        <w:rPr>
          <w:rFonts w:hint="eastAsia" w:ascii="方正小标宋_GBK" w:hAnsi="方正小标宋_GBK" w:eastAsia="方正小标宋_GBK" w:cs="方正小标宋_GBK"/>
          <w:color w:val="FF0000"/>
          <w:spacing w:val="57"/>
          <w:w w:val="80"/>
          <w:sz w:val="112"/>
          <w:szCs w:val="112"/>
        </w:rPr>
        <w:t>湖南省教育工会</w:t>
      </w:r>
      <w:r>
        <w:rPr>
          <w:rFonts w:hint="eastAsia" w:ascii="方正小标宋_GBK" w:hAnsi="方正小标宋_GBK" w:eastAsia="方正小标宋_GBK" w:cs="方正小标宋_GBK"/>
          <w:color w:val="FF0000"/>
          <w:spacing w:val="57"/>
          <w:w w:val="80"/>
          <w:sz w:val="112"/>
          <w:szCs w:val="112"/>
          <w:lang w:eastAsia="zh-CN"/>
        </w:rPr>
        <w:t>文件</w:t>
      </w:r>
    </w:p>
    <w:p>
      <w:pPr>
        <w:jc w:val="center"/>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湘教工发</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sz w:val="32"/>
          <w:szCs w:val="32"/>
          <w:lang w:val="en-US" w:eastAsia="zh-CN"/>
        </w:rPr>
        <w:t>22</w:t>
      </w:r>
      <w:r>
        <w:rPr>
          <w:rFonts w:hint="eastAsia" w:ascii="Times New Roman" w:hAnsi="Times New Roman" w:eastAsia="仿宋_GB2312" w:cs="Times New Roman"/>
          <w:snapToGrid w:val="0"/>
          <w:kern w:val="0"/>
          <w:sz w:val="32"/>
          <w:szCs w:val="32"/>
        </w:rPr>
        <w:t>〕</w:t>
      </w:r>
      <w:r>
        <w:rPr>
          <w:rFonts w:hint="eastAsia" w:ascii="仿宋_GB2312" w:hAnsi="Calibri" w:eastAsia="仿宋_GB2312" w:cs="Times New Roman"/>
          <w:sz w:val="32"/>
          <w:szCs w:val="32"/>
          <w:lang w:val="en-US" w:eastAsia="zh-CN"/>
        </w:rPr>
        <w:t>4号</w:t>
      </w:r>
    </w:p>
    <w:p>
      <w:pPr>
        <w:jc w:val="center"/>
        <w:rPr>
          <w:rFonts w:hint="eastAsia" w:ascii="仿宋" w:hAnsi="仿宋" w:eastAsia="仿宋" w:cs="仿宋"/>
          <w:sz w:val="32"/>
          <w:szCs w:val="32"/>
          <w:lang w:val="en-US" w:eastAsia="zh-CN"/>
        </w:rPr>
      </w:pPr>
      <w:r>
        <w:rPr>
          <w:rFonts w:hint="eastAsia" w:ascii="方正小标宋简体" w:hAnsi="仿宋" w:eastAsia="方正小标宋简体" w:cs="仿宋"/>
          <w:color w:val="FF0000"/>
          <w:spacing w:val="160"/>
          <w:sz w:val="110"/>
          <w:szCs w:val="110"/>
        </w:rPr>
        <w:drawing>
          <wp:anchor distT="0" distB="0" distL="114300" distR="114300" simplePos="0" relativeHeight="251662336" behindDoc="0" locked="0" layoutInCell="1" allowOverlap="1">
            <wp:simplePos x="0" y="0"/>
            <wp:positionH relativeFrom="column">
              <wp:posOffset>-59055</wp:posOffset>
            </wp:positionH>
            <wp:positionV relativeFrom="paragraph">
              <wp:posOffset>146050</wp:posOffset>
            </wp:positionV>
            <wp:extent cx="5760085" cy="26035"/>
            <wp:effectExtent l="0" t="0" r="12065" b="2540"/>
            <wp:wrapNone/>
            <wp:docPr id="9" name="图片 1"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wps2"/>
                    <pic:cNvPicPr>
                      <a:picLocks noChangeAspect="1"/>
                    </pic:cNvPicPr>
                  </pic:nvPicPr>
                  <pic:blipFill>
                    <a:blip r:embed="rId5"/>
                    <a:stretch>
                      <a:fillRect/>
                    </a:stretch>
                  </pic:blipFill>
                  <pic:spPr>
                    <a:xfrm>
                      <a:off x="0" y="0"/>
                      <a:ext cx="5760085" cy="26035"/>
                    </a:xfrm>
                    <a:prstGeom prst="rect">
                      <a:avLst/>
                    </a:prstGeom>
                    <a:noFill/>
                    <a:ln>
                      <a:noFill/>
                    </a:ln>
                  </pic:spPr>
                </pic:pic>
              </a:graphicData>
            </a:graphic>
          </wp:anchor>
        </w:drawing>
      </w:r>
    </w:p>
    <w:p>
      <w:pPr>
        <w:spacing w:line="600" w:lineRule="exact"/>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关于转发《湖南省总工会办公室关于</w:t>
      </w:r>
    </w:p>
    <w:p>
      <w:pPr>
        <w:spacing w:line="600" w:lineRule="exact"/>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开展湖南省第九轮女职工“芙蓉杯”竞赛总结评估工作的通知》的通知</w:t>
      </w:r>
    </w:p>
    <w:p>
      <w:pPr>
        <w:spacing w:line="600" w:lineRule="exact"/>
        <w:jc w:val="both"/>
        <w:rPr>
          <w:rFonts w:hint="eastAsia" w:ascii="华文中宋" w:hAnsi="华文中宋" w:eastAsia="华文中宋" w:cs="华文中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各直属基层工会：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现将《湖南省总工会办公室关于开展湖南省第九轮女职工“芙蓉杯”竞赛总结评估工作的通知》（</w:t>
      </w:r>
      <w:r>
        <w:rPr>
          <w:rFonts w:hint="eastAsia" w:ascii="仿宋_GB2312" w:hAnsi="仿宋_GB2312" w:eastAsia="仿宋_GB2312" w:cs="仿宋_GB2312"/>
          <w:sz w:val="32"/>
          <w:szCs w:val="32"/>
        </w:rPr>
        <w:t>湘工办函〔2022〕29号</w:t>
      </w:r>
      <w:r>
        <w:rPr>
          <w:rFonts w:hint="eastAsia" w:ascii="仿宋" w:hAnsi="仿宋" w:eastAsia="仿宋" w:cs="仿宋"/>
          <w:sz w:val="32"/>
          <w:szCs w:val="32"/>
          <w:lang w:val="en-US" w:eastAsia="zh-CN"/>
        </w:rPr>
        <w:t>）转发给你们，请严格按照文件要求，认真总结竞赛开展情况，积极组织好各项申报工作。其中“芙蓉标兵岗”“芙蓉百岗明星”申报名额按单位女职工人数确定，女职工人数在1500人以上（含1500）的可分别申报2个，1500人以下的可分别申报1个；“芙蓉杯”竞赛先进单位、湖南省五一巾帼奖状、湖南省五一巾帼奖章、湖南省女职工培训示范学校等，符合条件的单位可自行申报。请于10月10日前，将《申报审批表》（其中申报对象为个人的需贴好两寸红底照片）《签署意见表》一式三份、评估申报情况报告及先进事迹材料的纸质版材料一式两份寄发至省教育工会女工委，同时发送电子版至邮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联系人：马翼；电话：0791-82255576；电子邮箱：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"mailto:hnjynzg@163.com。" </w:instrText>
      </w:r>
      <w:r>
        <w:rPr>
          <w:rFonts w:hint="eastAsia" w:ascii="仿宋" w:hAnsi="仿宋" w:eastAsia="仿宋" w:cs="仿宋"/>
          <w:sz w:val="32"/>
          <w:szCs w:val="32"/>
          <w:lang w:val="en-US" w:eastAsia="zh-CN"/>
        </w:rPr>
        <w:fldChar w:fldCharType="separate"/>
      </w:r>
      <w:r>
        <w:rPr>
          <w:rStyle w:val="6"/>
          <w:rFonts w:hint="eastAsia" w:ascii="仿宋" w:hAnsi="仿宋" w:eastAsia="仿宋" w:cs="仿宋"/>
          <w:sz w:val="32"/>
          <w:szCs w:val="32"/>
          <w:lang w:val="en-US" w:eastAsia="zh-CN"/>
        </w:rPr>
        <w:t>hnjynzg@163.com。</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附件：《湖南省总工会办公</w:t>
      </w:r>
      <w:r>
        <w:drawing>
          <wp:anchor distT="0" distB="0" distL="114300" distR="114300" simplePos="0" relativeHeight="251663360" behindDoc="1" locked="0" layoutInCell="1" allowOverlap="1">
            <wp:simplePos x="0" y="0"/>
            <wp:positionH relativeFrom="column">
              <wp:posOffset>4540250</wp:posOffset>
            </wp:positionH>
            <wp:positionV relativeFrom="paragraph">
              <wp:posOffset>8495665</wp:posOffset>
            </wp:positionV>
            <wp:extent cx="1590675" cy="1552575"/>
            <wp:effectExtent l="0" t="0" r="9525" b="9525"/>
            <wp:wrapNone/>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6"/>
                    <a:stretch>
                      <a:fillRect/>
                    </a:stretch>
                  </pic:blipFill>
                  <pic:spPr>
                    <a:xfrm>
                      <a:off x="0" y="0"/>
                      <a:ext cx="1590675" cy="1552575"/>
                    </a:xfrm>
                    <a:prstGeom prst="rect">
                      <a:avLst/>
                    </a:prstGeom>
                    <a:noFill/>
                    <a:ln>
                      <a:noFill/>
                    </a:ln>
                  </pic:spPr>
                </pic:pic>
              </a:graphicData>
            </a:graphic>
          </wp:anchor>
        </w:drawing>
      </w:r>
      <w:r>
        <w:rPr>
          <w:rFonts w:hint="eastAsia" w:ascii="仿宋" w:hAnsi="仿宋" w:eastAsia="仿宋" w:cs="仿宋"/>
          <w:sz w:val="32"/>
          <w:szCs w:val="32"/>
          <w:lang w:val="en-US" w:eastAsia="zh-CN"/>
        </w:rPr>
        <w:t>室关于开展湖南省第九轮女职工“芙蓉杯”竞赛总结评估工作的通知》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4001135</wp:posOffset>
            </wp:positionH>
            <wp:positionV relativeFrom="paragraph">
              <wp:posOffset>60325</wp:posOffset>
            </wp:positionV>
            <wp:extent cx="1590675" cy="1552575"/>
            <wp:effectExtent l="0" t="0" r="9525" b="9525"/>
            <wp:wrapNone/>
            <wp:docPr id="13" name="图片 13"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公章"/>
                    <pic:cNvPicPr>
                      <a:picLocks noChangeAspect="1"/>
                    </pic:cNvPicPr>
                  </pic:nvPicPr>
                  <pic:blipFill>
                    <a:blip r:embed="rId6"/>
                    <a:stretch>
                      <a:fillRect/>
                    </a:stretch>
                  </pic:blipFill>
                  <pic:spPr>
                    <a:xfrm>
                      <a:off x="0" y="0"/>
                      <a:ext cx="1590675" cy="15525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湖南省教育工会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2022年9月15日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ascii="仿宋_GB2312" w:eastAsia="仿宋_GB2312"/>
          <w:color w:val="000000"/>
          <w:sz w:val="32"/>
          <w:szCs w:val="32"/>
        </w:rPr>
        <w:drawing>
          <wp:anchor distT="0" distB="0" distL="114300" distR="114300" simplePos="0" relativeHeight="251660288" behindDoc="1" locked="0" layoutInCell="1" allowOverlap="1">
            <wp:simplePos x="0" y="0"/>
            <wp:positionH relativeFrom="column">
              <wp:posOffset>-1070610</wp:posOffset>
            </wp:positionH>
            <wp:positionV relativeFrom="paragraph">
              <wp:posOffset>-955675</wp:posOffset>
            </wp:positionV>
            <wp:extent cx="7654290" cy="10774680"/>
            <wp:effectExtent l="0" t="0" r="3810" b="7620"/>
            <wp:wrapNone/>
            <wp:docPr id="3" name="图片 3" descr="备份湖南省总工会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备份湖南省总工会红头"/>
                    <pic:cNvPicPr>
                      <a:picLocks noChangeAspect="1"/>
                    </pic:cNvPicPr>
                  </pic:nvPicPr>
                  <pic:blipFill>
                    <a:blip r:embed="rId7"/>
                    <a:stretch>
                      <a:fillRect/>
                    </a:stretch>
                  </pic:blipFill>
                  <pic:spPr>
                    <a:xfrm>
                      <a:off x="0" y="0"/>
                      <a:ext cx="7654290" cy="10774680"/>
                    </a:xfrm>
                    <a:prstGeom prst="rect">
                      <a:avLst/>
                    </a:prstGeom>
                    <a:noFill/>
                    <a:ln>
                      <a:noFill/>
                    </a:ln>
                  </pic:spPr>
                </pic:pic>
              </a:graphicData>
            </a:graphic>
          </wp:anchor>
        </w:drawing>
      </w: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p>
    <w:p>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湘工办函〔2022〕29号</w:t>
      </w:r>
    </w:p>
    <w:p>
      <w:pPr>
        <w:spacing w:line="600" w:lineRule="exact"/>
        <w:jc w:val="right"/>
        <w:rPr>
          <w:rFonts w:ascii="仿宋_GB2312" w:hAnsi="仿宋_GB2312" w:eastAsia="仿宋_GB2312" w:cs="仿宋_GB2312"/>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湖南省总工会办公室</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关于开展湖南省第九轮女职工“芙蓉杯”</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竞赛总结评估工作的通知</w:t>
      </w:r>
    </w:p>
    <w:p>
      <w:pPr>
        <w:spacing w:line="600" w:lineRule="exact"/>
        <w:jc w:val="center"/>
        <w:rPr>
          <w:rFonts w:ascii="方正小标宋_GBK" w:hAnsi="方正小标宋_GBK" w:eastAsia="方正小标宋_GBK" w:cs="方正小标宋_GBK"/>
          <w:sz w:val="44"/>
          <w:szCs w:val="44"/>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各市州总工会、省直机关工会，省产业工会，省直属基层工会工作委员会：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为做好湖南省第九轮女职工“芙蓉杯”竞赛的总结收官，省总工会决定开展</w:t>
      </w:r>
      <w:r>
        <w:rPr>
          <w:rFonts w:hint="eastAsia"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rPr>
        <w:t>省第九轮女职工“芙蓉杯”竞赛总结评估工作。现将相关事项通知如下：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面向基层，注重评估竞赛活动的群众基础；坚持创新发展，注重评估竞赛活动的特色亮点；坚持实事求是，注重评估竞赛活动的实际成效。通过总结评估，树立标杆，以点带面，在全省女职工中营造自强不息、奋发进取的竞赛文化和“比、学、赶、帮、超”的竞赛氛围，进一步调动广大女职工</w:t>
      </w:r>
      <w:r>
        <w:rPr>
          <w:rFonts w:hint="eastAsia" w:ascii="仿宋_GB2312" w:hAnsi="仿宋_GB2312" w:eastAsia="仿宋_GB2312" w:cs="仿宋_GB2312"/>
          <w:sz w:val="32"/>
          <w:szCs w:val="32"/>
          <w:lang w:val="en-US" w:eastAsia="zh-CN"/>
        </w:rPr>
        <w:t>提素建功</w:t>
      </w:r>
      <w:r>
        <w:rPr>
          <w:rFonts w:hint="eastAsia" w:ascii="仿宋_GB2312" w:hAnsi="仿宋_GB2312" w:eastAsia="仿宋_GB2312" w:cs="仿宋_GB2312"/>
          <w:sz w:val="32"/>
          <w:szCs w:val="32"/>
        </w:rPr>
        <w:t>的积极性和</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rPr>
        <w:t>性，团结引领全省广大女职工为现代化新湖南建设作出更大贡献。</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二、参与对象</w:t>
      </w:r>
    </w:p>
    <w:p>
      <w:pPr>
        <w:snapToGrid w:val="0"/>
        <w:spacing w:line="60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全省</w:t>
      </w:r>
      <w:r>
        <w:rPr>
          <w:rFonts w:hint="eastAsia" w:ascii="仿宋_GB2312" w:hAnsi="仿宋_GB2312" w:eastAsia="仿宋_GB2312" w:cs="仿宋_GB2312"/>
          <w:spacing w:val="-2"/>
          <w:sz w:val="32"/>
          <w:szCs w:val="32"/>
        </w:rPr>
        <w:t>参与第九轮女职工“芙蓉杯”竞赛的女职工占多数的班组，包括各类企事业单位、机关和其他社会组织中由同工种组成的机构建制最小的生产、工作集体（如班组、作业区、科室、小组、工段等）、女职工岗位（如岗、台、车、队、站、所等）（以下统称女职工班组）；由于单位结构和人员调整，本单位内的同工种岗位也可联合申报。</w:t>
      </w:r>
    </w:p>
    <w:p>
      <w:pPr>
        <w:snapToGrid w:val="0"/>
        <w:spacing w:line="60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全省</w:t>
      </w:r>
      <w:r>
        <w:rPr>
          <w:rFonts w:hint="eastAsia" w:ascii="仿宋_GB2312" w:hAnsi="仿宋_GB2312" w:eastAsia="仿宋_GB2312" w:cs="仿宋_GB2312"/>
          <w:spacing w:val="-2"/>
          <w:sz w:val="32"/>
          <w:szCs w:val="32"/>
        </w:rPr>
        <w:t>参与第九轮女职工“芙蓉杯”竞赛的女职工。</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3.全省组织开展第九轮女职工“芙蓉杯”竞赛的企事业单位</w:t>
      </w:r>
      <w:r>
        <w:rPr>
          <w:rFonts w:hint="eastAsia" w:ascii="仿宋_GB2312" w:hAnsi="仿宋_GB2312" w:eastAsia="仿宋_GB2312" w:cs="仿宋_GB2312"/>
          <w:spacing w:val="-2"/>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三、总结评估项目名额及比例要求</w:t>
      </w:r>
    </w:p>
    <w:p>
      <w:pPr>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（一）评估项目名额</w:t>
      </w:r>
    </w:p>
    <w:p>
      <w:pPr>
        <w:spacing w:line="60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1.湖南</w:t>
      </w:r>
      <w:r>
        <w:rPr>
          <w:rFonts w:ascii="仿宋_GB2312" w:hAnsi="仿宋_GB2312" w:eastAsia="仿宋_GB2312" w:cs="仿宋_GB2312"/>
          <w:spacing w:val="-2"/>
          <w:sz w:val="32"/>
          <w:szCs w:val="32"/>
        </w:rPr>
        <w:t>省</w:t>
      </w:r>
      <w:r>
        <w:rPr>
          <w:rFonts w:hint="eastAsia" w:ascii="仿宋_GB2312" w:hAnsi="仿宋_GB2312" w:eastAsia="仿宋_GB2312" w:cs="仿宋_GB2312"/>
          <w:spacing w:val="-2"/>
          <w:sz w:val="32"/>
          <w:szCs w:val="32"/>
        </w:rPr>
        <w:t>第九轮女职工“芙蓉杯”竞赛先进单位</w:t>
      </w:r>
      <w:r>
        <w:rPr>
          <w:rFonts w:ascii="仿宋_GB2312" w:hAnsi="仿宋_GB2312" w:eastAsia="仿宋_GB2312" w:cs="仿宋_GB2312"/>
          <w:spacing w:val="-2"/>
          <w:sz w:val="32"/>
          <w:szCs w:val="32"/>
        </w:rPr>
        <w:t>10</w:t>
      </w:r>
      <w:r>
        <w:rPr>
          <w:rFonts w:hint="eastAsia" w:ascii="仿宋_GB2312" w:hAnsi="仿宋_GB2312" w:eastAsia="仿宋_GB2312" w:cs="仿宋_GB2312"/>
          <w:spacing w:val="-2"/>
          <w:sz w:val="32"/>
          <w:szCs w:val="32"/>
        </w:rPr>
        <w:t>个；湖南省五一巾帼奖状10个；湖南省五一巾帼奖章10名；</w:t>
      </w:r>
      <w:r>
        <w:rPr>
          <w:rFonts w:hint="eastAsia" w:ascii="仿宋_GB2312" w:hAnsi="仿宋_GB2312" w:eastAsia="仿宋_GB2312" w:cs="仿宋_GB2312"/>
          <w:color w:val="0000FF"/>
          <w:spacing w:val="-2"/>
          <w:sz w:val="32"/>
          <w:szCs w:val="32"/>
        </w:rPr>
        <w:t>湖南省芙蓉标兵岗</w:t>
      </w:r>
      <w:r>
        <w:rPr>
          <w:rFonts w:ascii="仿宋_GB2312" w:hAnsi="仿宋_GB2312" w:eastAsia="仿宋_GB2312" w:cs="仿宋_GB2312"/>
          <w:color w:val="0000FF"/>
          <w:spacing w:val="-2"/>
          <w:sz w:val="32"/>
          <w:szCs w:val="32"/>
        </w:rPr>
        <w:t>100</w:t>
      </w:r>
      <w:r>
        <w:rPr>
          <w:rFonts w:hint="eastAsia" w:ascii="仿宋_GB2312" w:hAnsi="仿宋_GB2312" w:eastAsia="仿宋_GB2312" w:cs="仿宋_GB2312"/>
          <w:color w:val="0000FF"/>
          <w:spacing w:val="-2"/>
          <w:sz w:val="32"/>
          <w:szCs w:val="32"/>
        </w:rPr>
        <w:t>个；湖南</w:t>
      </w:r>
      <w:r>
        <w:rPr>
          <w:rFonts w:ascii="仿宋_GB2312" w:hAnsi="仿宋_GB2312" w:eastAsia="仿宋_GB2312" w:cs="仿宋_GB2312"/>
          <w:color w:val="0000FF"/>
          <w:spacing w:val="-2"/>
          <w:sz w:val="32"/>
          <w:szCs w:val="32"/>
        </w:rPr>
        <w:t>省</w:t>
      </w:r>
      <w:r>
        <w:rPr>
          <w:rFonts w:hint="eastAsia" w:ascii="仿宋_GB2312" w:hAnsi="仿宋_GB2312" w:eastAsia="仿宋_GB2312" w:cs="仿宋_GB2312"/>
          <w:color w:val="0000FF"/>
          <w:spacing w:val="-2"/>
          <w:sz w:val="32"/>
          <w:szCs w:val="32"/>
        </w:rPr>
        <w:t>芙蓉百岗明星</w:t>
      </w:r>
      <w:r>
        <w:rPr>
          <w:rFonts w:ascii="仿宋_GB2312" w:hAnsi="仿宋_GB2312" w:eastAsia="仿宋_GB2312" w:cs="仿宋_GB2312"/>
          <w:color w:val="0000FF"/>
          <w:spacing w:val="-2"/>
          <w:sz w:val="32"/>
          <w:szCs w:val="32"/>
        </w:rPr>
        <w:t>100</w:t>
      </w:r>
      <w:r>
        <w:rPr>
          <w:rFonts w:hint="eastAsia" w:ascii="仿宋_GB2312" w:hAnsi="仿宋_GB2312" w:eastAsia="仿宋_GB2312" w:cs="仿宋_GB2312"/>
          <w:color w:val="0000FF"/>
          <w:spacing w:val="-2"/>
          <w:sz w:val="32"/>
          <w:szCs w:val="32"/>
        </w:rPr>
        <w:t>名；</w:t>
      </w:r>
      <w:r>
        <w:rPr>
          <w:rFonts w:hint="eastAsia" w:ascii="仿宋_GB2312" w:hAnsi="仿宋_GB2312" w:eastAsia="仿宋_GB2312" w:cs="仿宋_GB2312"/>
          <w:spacing w:val="-2"/>
          <w:sz w:val="32"/>
          <w:szCs w:val="32"/>
        </w:rPr>
        <w:t>湖南省女职工培训示范学校10所。已获得过上述荣誉的单位、班组和个人，不再重复授予荣誉。</w:t>
      </w:r>
    </w:p>
    <w:p>
      <w:pPr>
        <w:spacing w:line="600" w:lineRule="exact"/>
        <w:ind w:firstLine="632" w:firstLineChars="200"/>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rPr>
        <w:t>.所有项目实行差额评估。湖南省芙蓉标兵岗、湖南省芙蓉百岗明星的申报名额分配情况见附件1，各申报单位（本通知中所指申报单位指：</w:t>
      </w:r>
      <w:r>
        <w:rPr>
          <w:rFonts w:hint="eastAsia" w:ascii="仿宋_GB2312" w:hAnsi="仿宋_GB2312" w:eastAsia="仿宋_GB2312" w:cs="仿宋_GB2312"/>
          <w:sz w:val="32"/>
          <w:szCs w:val="32"/>
        </w:rPr>
        <w:t>各市州总工会、省直机关工会，省产业工会，省直属基层工会工作委员会，下同</w:t>
      </w:r>
      <w:r>
        <w:rPr>
          <w:rFonts w:hint="eastAsia" w:ascii="仿宋_GB2312" w:hAnsi="仿宋_GB2312" w:eastAsia="仿宋_GB2312" w:cs="仿宋_GB2312"/>
          <w:spacing w:val="-2"/>
          <w:sz w:val="32"/>
          <w:szCs w:val="32"/>
        </w:rPr>
        <w:t>）须在分配的总名额外，每类多申报1个备选对象，由省总工会汇总评估出候选对象。湖南省第九轮女职工“芙蓉杯”竞赛先进单位、湖南省五一巾帼奖章、湖南省五一巾帼奖状、湖南省女职工培训示范学校，每个申报单位各限申报1个（或1名）先进对象，省总工会经综合评估，各确定10个</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名</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候选对象。</w:t>
      </w:r>
    </w:p>
    <w:p>
      <w:pPr>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（二）比例要求</w:t>
      </w:r>
    </w:p>
    <w:p>
      <w:pPr>
        <w:spacing w:line="600" w:lineRule="exact"/>
        <w:ind w:firstLine="632" w:firstLineChars="200"/>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rPr>
        <w:t>.在申报的湖南省五一劳动奖章、芙蓉百岗明星先进个人中，产业工人及其他一线女职工和专业技术人员不低于50%，其中，</w:t>
      </w:r>
      <w:r>
        <w:rPr>
          <w:rFonts w:hint="eastAsia" w:ascii="仿宋_GB2312" w:hAnsi="仿宋_GB2312" w:eastAsia="仿宋_GB2312" w:cs="仿宋_GB2312"/>
          <w:color w:val="0000FF"/>
          <w:spacing w:val="-2"/>
          <w:sz w:val="32"/>
          <w:szCs w:val="32"/>
        </w:rPr>
        <w:t>科教人员不低于20%，</w:t>
      </w:r>
      <w:r>
        <w:rPr>
          <w:rFonts w:hint="eastAsia" w:ascii="仿宋_GB2312" w:hAnsi="仿宋_GB2312" w:eastAsia="仿宋_GB2312" w:cs="仿宋_GB2312"/>
          <w:spacing w:val="-2"/>
          <w:sz w:val="32"/>
          <w:szCs w:val="32"/>
        </w:rPr>
        <w:t>新业态女职工或女性农民工不低于10%；少数民族女职工应占一定比例。企业负责人和党政机关（含群团组织）干部从严控制，县处级党政领导（含非领导职务）干部原则上不参加湖南省五一巾帼奖章、芙蓉百岗明星的评选</w:t>
      </w:r>
      <w:r>
        <w:rPr>
          <w:rFonts w:ascii="仿宋_GB2312" w:hAnsi="仿宋_GB2312" w:eastAsia="仿宋_GB2312" w:cs="仿宋_GB2312"/>
          <w:spacing w:val="-2"/>
          <w:sz w:val="32"/>
          <w:szCs w:val="32"/>
        </w:rPr>
        <w:t>。</w:t>
      </w:r>
    </w:p>
    <w:p>
      <w:pPr>
        <w:spacing w:line="600" w:lineRule="exact"/>
        <w:ind w:firstLine="632" w:firstLineChars="200"/>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rPr>
        <w:t>.非公有制企业及其女职工班组、女职工在所有评估</w:t>
      </w:r>
      <w:r>
        <w:rPr>
          <w:rFonts w:ascii="仿宋_GB2312" w:hAnsi="仿宋_GB2312" w:eastAsia="仿宋_GB2312" w:cs="仿宋_GB2312"/>
          <w:spacing w:val="-2"/>
          <w:sz w:val="32"/>
          <w:szCs w:val="32"/>
        </w:rPr>
        <w:t>项目中</w:t>
      </w:r>
      <w:r>
        <w:rPr>
          <w:rFonts w:hint="eastAsia" w:ascii="仿宋_GB2312" w:hAnsi="仿宋_GB2312" w:eastAsia="仿宋_GB2312" w:cs="仿宋_GB2312"/>
          <w:spacing w:val="-2"/>
          <w:sz w:val="32"/>
          <w:szCs w:val="32"/>
        </w:rPr>
        <w:t>（湖南省女职工培训示范学校除外）的比例不得低于20%</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40岁以下年轻女职工在湖南</w:t>
      </w:r>
      <w:r>
        <w:rPr>
          <w:rFonts w:ascii="仿宋_GB2312" w:hAnsi="仿宋_GB2312" w:eastAsia="仿宋_GB2312" w:cs="仿宋_GB2312"/>
          <w:spacing w:val="-2"/>
          <w:sz w:val="32"/>
          <w:szCs w:val="32"/>
        </w:rPr>
        <w:t>省</w:t>
      </w:r>
      <w:r>
        <w:rPr>
          <w:rFonts w:hint="eastAsia" w:ascii="仿宋_GB2312" w:hAnsi="仿宋_GB2312" w:eastAsia="仿宋_GB2312" w:cs="仿宋_GB2312"/>
          <w:spacing w:val="-2"/>
          <w:sz w:val="32"/>
          <w:szCs w:val="32"/>
        </w:rPr>
        <w:t>芙蓉百岗明星中的比例不得低于30%</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企业班组在湖南省五一巾帼奖状、芙蓉标兵岗中的比例不少于55%。要注重从世界500强、中国500强和民营500强在湘投资项目中发现、遴选申报对象。</w:t>
      </w:r>
    </w:p>
    <w:p>
      <w:pPr>
        <w:spacing w:line="60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3.要注重申报具有工匠精神的高技能人才和在</w:t>
      </w:r>
      <w:r>
        <w:rPr>
          <w:rFonts w:hint="eastAsia" w:ascii="仿宋_GB2312" w:hAnsi="仿宋_GB2312" w:eastAsia="仿宋_GB2312" w:cs="仿宋_GB2312"/>
          <w:color w:val="0000FF"/>
          <w:spacing w:val="-2"/>
          <w:sz w:val="32"/>
          <w:szCs w:val="32"/>
        </w:rPr>
        <w:t>省级以上各类劳动技能竞赛中获得名次的优秀技术工人</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color w:val="0000FF"/>
          <w:spacing w:val="-2"/>
          <w:sz w:val="32"/>
          <w:szCs w:val="32"/>
        </w:rPr>
        <w:t>注重申报各种竞赛活动中涌现的先进典型</w:t>
      </w:r>
      <w:r>
        <w:rPr>
          <w:rFonts w:hint="eastAsia" w:ascii="仿宋_GB2312" w:hAnsi="仿宋_GB2312" w:eastAsia="仿宋_GB2312" w:cs="仿宋_GB2312"/>
          <w:color w:val="0000FF"/>
          <w:spacing w:val="-2"/>
          <w:sz w:val="32"/>
          <w:szCs w:val="32"/>
          <w:lang w:eastAsia="zh-CN"/>
        </w:rPr>
        <w:t>，</w:t>
      </w:r>
      <w:r>
        <w:rPr>
          <w:rFonts w:hint="eastAsia" w:ascii="仿宋_GB2312" w:hAnsi="仿宋_GB2312" w:eastAsia="仿宋_GB2312" w:cs="仿宋_GB2312"/>
          <w:spacing w:val="-2"/>
          <w:sz w:val="32"/>
          <w:szCs w:val="32"/>
        </w:rPr>
        <w:t>注重申报创新型企业、创新型班组和创新型人才。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四、评估标准</w:t>
      </w:r>
    </w:p>
    <w:p>
      <w:pPr>
        <w:spacing w:line="600" w:lineRule="exact"/>
        <w:ind w:firstLine="643" w:firstLineChars="200"/>
        <w:rPr>
          <w:rFonts w:ascii="仿宋_GB2312" w:hAnsi="仿宋_GB2312" w:eastAsia="仿宋_GB2312" w:cs="仿宋_GB2312"/>
          <w:spacing w:val="-2"/>
          <w:sz w:val="32"/>
          <w:szCs w:val="32"/>
        </w:rPr>
      </w:pPr>
      <w:r>
        <w:rPr>
          <w:rFonts w:hint="eastAsia" w:ascii="仿宋_GB2312" w:hAnsi="仿宋_GB2312" w:eastAsia="仿宋_GB2312" w:cs="仿宋_GB2312"/>
          <w:b/>
          <w:bCs/>
          <w:sz w:val="32"/>
          <w:szCs w:val="32"/>
        </w:rPr>
        <w:t>基本标准：</w:t>
      </w:r>
      <w:r>
        <w:rPr>
          <w:rFonts w:hint="eastAsia" w:ascii="仿宋_GB2312" w:hAnsi="仿宋_GB2312" w:eastAsia="仿宋_GB2312" w:cs="仿宋_GB2312"/>
          <w:spacing w:val="-2"/>
          <w:sz w:val="32"/>
          <w:szCs w:val="32"/>
        </w:rPr>
        <w:t>深入学习贯彻习近平新时代中国特色社会主义思想，认真贯彻落实党的理论和路线方针政策，坚持“两个确立”，增强“四个意识”、坚定“四个自信”、做到“两个维护”，自觉在思想上政治上行动上同以习近平同志为核心的党中央保持高度一致，坚定不移听党话、跟党走，为实现中华民族伟大复兴的中国梦不懈奋斗。</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分类标准：</w:t>
      </w:r>
    </w:p>
    <w:p>
      <w:pPr>
        <w:snapToGrid w:val="0"/>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（一）“湖南省五一巾帼奖状”评估标准</w:t>
      </w:r>
    </w:p>
    <w:p>
      <w:pPr>
        <w:snapToGrid w:val="0"/>
        <w:spacing w:line="600" w:lineRule="exact"/>
        <w:ind w:firstLine="640"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FF"/>
          <w:sz w:val="32"/>
          <w:szCs w:val="32"/>
        </w:rPr>
        <w:t>原则上从近三年来已获得“湖南省芙蓉标兵岗”等省级以上工会荣誉称号的对象中产生。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坚持开展“芙蓉杯”竞赛，女职工参赛率100%，</w:t>
      </w:r>
      <w:r>
        <w:rPr>
          <w:rFonts w:hint="eastAsia" w:ascii="仿宋_GB2312" w:hAnsi="仿宋_GB2312" w:eastAsia="仿宋_GB2312" w:cs="仿宋_GB2312"/>
          <w:sz w:val="32"/>
          <w:szCs w:val="32"/>
        </w:rPr>
        <w:t>班组精神面貌良好，竞赛工作基础扎实，常赛常新，与时俱进。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3.在推进国家重大战略、重大工程、重大项目、重点产业等建设</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促进科技、教育、文化、卫生、体育等事业发展中作出突出贡献的</w:t>
      </w:r>
      <w:r>
        <w:rPr>
          <w:rFonts w:hint="eastAsia" w:ascii="仿宋_GB2312" w:hAnsi="仿宋_GB2312" w:eastAsia="仿宋_GB2312" w:cs="仿宋_GB2312"/>
          <w:color w:val="0000FF"/>
          <w:sz w:val="32"/>
          <w:szCs w:val="32"/>
        </w:rPr>
        <w:t>先进班组</w:t>
      </w:r>
      <w:r>
        <w:rPr>
          <w:rFonts w:hint="eastAsia" w:ascii="仿宋_GB2312" w:hAnsi="仿宋_GB2312" w:eastAsia="仿宋_GB2312" w:cs="仿宋_GB2312"/>
          <w:sz w:val="32"/>
          <w:szCs w:val="32"/>
        </w:rPr>
        <w:t>。</w:t>
      </w:r>
    </w:p>
    <w:p>
      <w:pPr>
        <w:snapToGrid w:val="0"/>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（二）“湖南省五一巾帼奖章”评估标准</w:t>
      </w:r>
    </w:p>
    <w:p>
      <w:pPr>
        <w:spacing w:line="60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FF"/>
          <w:sz w:val="32"/>
          <w:szCs w:val="32"/>
        </w:rPr>
        <w:t>原则上从近三年来已获得“湖南省芙蓉百岗明星”等省级以上荣誉称号的对象中产生。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2.具备良好的职业道德和较高的业务水平，爱岗敬业，勇于创新，在省级以上国家重大工程或重大科技专项推进、自主创新、促进社会发展稳定、增进民族团结等事业中作出突出贡献的先进女职工。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3.近三年来在技术比武、技能竞赛、创新创造、科学研究等方面获得省级以上表彰。</w:t>
      </w:r>
    </w:p>
    <w:p>
      <w:pPr>
        <w:snapToGrid w:val="0"/>
        <w:spacing w:line="600" w:lineRule="exact"/>
        <w:ind w:firstLine="643" w:firstLineChars="200"/>
        <w:rPr>
          <w:rFonts w:ascii="楷体_GB2312" w:hAnsi="楷体_GB2312" w:eastAsia="楷体_GB2312" w:cs="楷体_GB2312"/>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Cs/>
          <w:sz w:val="32"/>
          <w:szCs w:val="32"/>
        </w:rPr>
        <w:t>湖南省芙蓉标兵岗”评估标准</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1.班组主要负责人由女职工担任，女职工人数占班组在岗总人数的60%以上。同工种岗位联合申报的，该岗位女职工人数须占本单位同工种职工人数的60%以上。</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2.班组建立了竞赛相应机构或明确了竞赛责任人，基础工作具备“六有”，即有方案、有目标、有标识、有考评、有奖励、有台账。</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3.班组成员社会满意度和服务诚信度高，班组或班组成员获得过市级“芙蓉标兵岗”“芙蓉百岗明星”等市级荣誉。</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4.符合以下任意1项或1项以上标准：</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（1）班组学习氛围浓厚，班组成员在提升学历职称、技术技能等方面有成果，班组在各类读书、征文等学习活动中取得1项以上集体获奖成果，或班组40%以上成员在上述活动中获得证书或奖励；</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班组创新意识和创新能力较强，积极开展合理化建议、“五小”竞赛活动、QC成果发布等，班组在本单位或上级单位举办的科学研究、发明创造、创新创效活动中取得1项以上集体获奖成果，或班组40%以上成员在上述活动中获得奖励；</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（3）班组平均技术技能水平居本单位前列，班组在本单位或上级单位举办的技能提升、技术晋级和技能比武中取得1项以上集体获奖成果，或班组40%以上成员在上述活动中取得名次；</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班组凝聚力强，形成了科学规范的管理机制，广泛开展岗位建功活动，各项效益指标居本单位领先水平。在本单位或上级单位举办的各类创先争优活动中获得1项以上集体获奖成果，或班组40%以上成员在上述活动中取得名次。</w:t>
      </w:r>
    </w:p>
    <w:p>
      <w:pPr>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（四）“湖南省芙蓉百岗明星”评估标准</w:t>
      </w:r>
    </w:p>
    <w:p>
      <w:pPr>
        <w:snapToGrid w:val="0"/>
        <w:spacing w:line="600" w:lineRule="exact"/>
        <w:ind w:firstLine="640"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1.政治立场坚定，具有良好的职业道德，</w:t>
      </w:r>
      <w:r>
        <w:rPr>
          <w:rFonts w:hint="eastAsia" w:ascii="仿宋_GB2312" w:hAnsi="仿宋_GB2312" w:eastAsia="仿宋_GB2312" w:cs="仿宋_GB2312"/>
          <w:color w:val="000000"/>
          <w:spacing w:val="-4"/>
          <w:sz w:val="32"/>
          <w:szCs w:val="32"/>
        </w:rPr>
        <w:t>遵规守纪。</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2.在第九轮女职工“芙蓉杯”竞赛中表现突出，曾获市级“芙蓉百岗明星”或其他市级荣誉。</w:t>
      </w:r>
    </w:p>
    <w:p>
      <w:pPr>
        <w:snapToGrid w:val="0"/>
        <w:spacing w:line="600" w:lineRule="exact"/>
        <w:ind w:firstLine="624" w:firstLineChars="200"/>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3.</w:t>
      </w:r>
      <w:r>
        <w:rPr>
          <w:rFonts w:hint="eastAsia" w:ascii="仿宋_GB2312" w:hAnsi="仿宋_GB2312" w:eastAsia="仿宋_GB2312" w:cs="仿宋_GB2312"/>
          <w:sz w:val="32"/>
          <w:szCs w:val="32"/>
        </w:rPr>
        <w:t>符合以下任意1项或1项以上标准</w:t>
      </w:r>
      <w:r>
        <w:rPr>
          <w:rFonts w:hint="eastAsia" w:ascii="仿宋_GB2312" w:hAnsi="仿宋_GB2312" w:eastAsia="仿宋_GB2312" w:cs="仿宋_GB2312"/>
          <w:color w:val="000000"/>
          <w:spacing w:val="-4"/>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（1）在各类岗位技能竞赛、业务提升、“五小”竞赛活动中成果突出，获得技术能手、业务标兵称号的或以女职工个人名字命名操作法、工作室的；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（2）勤于思考，勇于创新，在各类科学研究、发明创造、创新创效中取得突出成果并产生较好效益的；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（3）立足本职，爱岗敬业，在</w:t>
      </w:r>
      <w:r>
        <w:rPr>
          <w:rFonts w:hint="eastAsia" w:ascii="仿宋_GB2312" w:hAnsi="仿宋_GB2312" w:eastAsia="仿宋_GB2312" w:cs="仿宋_GB2312"/>
          <w:snapToGrid w:val="0"/>
          <w:color w:val="000000"/>
          <w:kern w:val="0"/>
          <w:sz w:val="32"/>
          <w:szCs w:val="32"/>
        </w:rPr>
        <w:t>推动高质量发展方面</w:t>
      </w:r>
      <w:r>
        <w:rPr>
          <w:rFonts w:hint="eastAsia" w:ascii="仿宋_GB2312" w:hAnsi="仿宋_GB2312" w:eastAsia="仿宋_GB2312" w:cs="仿宋_GB2312"/>
          <w:color w:val="000000"/>
          <w:sz w:val="32"/>
          <w:szCs w:val="32"/>
        </w:rPr>
        <w:t>创造突出业绩、创造显著效益的；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在2021年全省女职工“五小”竞赛活动中获得全省一等奖成果的女性主创人员，按程序授予“湖南省芙蓉百岗明星”(不占名额)。</w:t>
      </w:r>
    </w:p>
    <w:p>
      <w:pPr>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bCs/>
          <w:sz w:val="32"/>
          <w:szCs w:val="32"/>
        </w:rPr>
        <w:t>（五）“湖南省第九轮女职工‘芙蓉杯’竞赛先进单位”评估标准</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单位领导班子高度重视，切实加强组织领导，将“芙蓉杯”竞赛纳入工会“五位一体”劳动竞赛格局和“模范职工之家”创建内容，制定竞赛整体规划、年度目标和实施计划，健全竞赛组织机构和激励机制，女职工参与率90%以上。</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2.女职工学习培训做到经常化、制度化，广泛开展“比技能、争创新、强素质、赛家庭”四大主题竞赛活动并取得实效，女职工素质提升明显。</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3.按规定建立工会女职工组织，工会女职工组织规范运转并发挥作用，按规定签订女职工专项集体合同，女职工合法权益和特殊利益依法得到有效维护。</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4.所在单位原则</w:t>
      </w:r>
      <w:r>
        <w:rPr>
          <w:rFonts w:ascii="仿宋_GB2312" w:hAnsi="仿宋_GB2312" w:eastAsia="仿宋_GB2312" w:cs="仿宋_GB2312"/>
          <w:sz w:val="32"/>
          <w:szCs w:val="32"/>
        </w:rPr>
        <w:t>上</w:t>
      </w:r>
      <w:r>
        <w:rPr>
          <w:rFonts w:hint="eastAsia" w:ascii="仿宋_GB2312" w:hAnsi="仿宋_GB2312" w:eastAsia="仿宋_GB2312" w:cs="仿宋_GB2312"/>
          <w:sz w:val="32"/>
          <w:szCs w:val="32"/>
        </w:rPr>
        <w:t>应有1个省级以上芙蓉标兵岗或2个以上市级芙蓉标兵岗。</w:t>
      </w:r>
    </w:p>
    <w:p>
      <w:pPr>
        <w:snapToGrid w:val="0"/>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（六）“湖南省女职工培训示范学校”评估标准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以各级工会自办工会女职工培训学校为主，可适当推荐各级工会与有关部门联办的女职工培训学校或具有一定规模的企业女职工教育培训学校。开展女职工培训工作三年以上，并具备以下条件：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1.有固定的培训场地和开展教学所必需的设备，挂有同级工会（或女职工委员会）或上级工会授予的女职工教育培训学校等牌匾。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2.由同级工会副主席或女职工委员会主任担任负责人，并设相应的工作机构、有专人负责日常工作。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3.有可行的培训计划和实用的培训教材，能够针对女职工需求和职业发展要求设置培训课程。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4.有健全的管理制度和考核制度，有稳定的专兼职教师队伍，培训工作规范有序，培训任务落实到位。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5.有固定的教育培训经费保障。</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五、不予参加评估申报的情形</w:t>
      </w:r>
    </w:p>
    <w:p>
      <w:pPr>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（一）近三年以来，参赛单位出现下列情况之一者不予参加评估申报</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1.发生安全生产责任事故或严重职业危害事件或群体性事件的。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2.能源消耗超标、环境污染严重的。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3.拖欠女职工工资或欠缴女职工养老、工伤、医疗、失业、生育保险费的。</w:t>
      </w:r>
    </w:p>
    <w:p>
      <w:pPr>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4.未依法建立工会女职工组织,未签订劳动合同和女职工专项集体合同，未依法建立职代会、工资集体协商和集体合同等职工民主管理和民主监督制度，劳动关系不和谐的。</w:t>
      </w:r>
    </w:p>
    <w:p>
      <w:pPr>
        <w:spacing w:line="600" w:lineRule="exact"/>
        <w:ind w:firstLine="640"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5.领</w:t>
      </w:r>
      <w:r>
        <w:rPr>
          <w:rFonts w:hint="eastAsia" w:ascii="仿宋_GB2312" w:hAnsi="仿宋_GB2312" w:eastAsia="仿宋_GB2312" w:cs="仿宋_GB2312"/>
          <w:color w:val="000000" w:themeColor="text1"/>
          <w:spacing w:val="-6"/>
          <w:sz w:val="32"/>
          <w:szCs w:val="32"/>
          <w14:textFill>
            <w14:solidFill>
              <w14:schemeClr w14:val="tx1"/>
            </w14:solidFill>
          </w14:textFill>
        </w:rPr>
        <w:t>导班子成员发生违纪、违法行为，造成社会不良影响的。</w:t>
      </w:r>
    </w:p>
    <w:p>
      <w:pPr>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（二）近三年以来，参赛班组、女职工个人出现下列情况之一者不予参加评估申报</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1.班组成员或个人原因导致安全生产责任事故或严重职业危害事件或群体性事件的。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2.班组成员或个人有违法、违纪行为或其它不当行为造成社会不良影响的。</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3.班组或个人竞赛的主要成绩或主要成果弄虚作假的。</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六、评估程序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总结评估工作采取自下而上、分级评估，差额申报</w:t>
      </w:r>
      <w:r>
        <w:rPr>
          <w:rFonts w:hint="eastAsia" w:ascii="仿宋_GB2312" w:hAnsi="仿宋_GB2312" w:eastAsia="仿宋_GB2312" w:cs="仿宋_GB2312"/>
          <w:color w:val="000000"/>
          <w:sz w:val="32"/>
          <w:szCs w:val="32"/>
        </w:rPr>
        <w:t>、逐级评审，省级总评的方式进行。</w:t>
      </w:r>
    </w:p>
    <w:p>
      <w:pPr>
        <w:spacing w:line="600" w:lineRule="exact"/>
        <w:ind w:firstLine="640" w:firstLineChars="200"/>
        <w:rPr>
          <w:rFonts w:ascii="仿宋_GB2312" w:hAnsi="仿宋_GB2312" w:eastAsia="仿宋_GB2312" w:cs="仿宋_GB2312"/>
          <w:color w:val="000000"/>
          <w:spacing w:val="-2"/>
          <w:sz w:val="32"/>
          <w:szCs w:val="32"/>
        </w:rPr>
      </w:pPr>
      <w:r>
        <w:rPr>
          <w:rFonts w:hint="eastAsia" w:ascii="楷体_GB2312" w:hAnsi="楷体_GB2312" w:eastAsia="楷体_GB2312" w:cs="楷体_GB2312"/>
          <w:bCs/>
          <w:sz w:val="32"/>
          <w:szCs w:val="32"/>
        </w:rPr>
        <w:t>1.基层自评。</w:t>
      </w:r>
      <w:r>
        <w:rPr>
          <w:rFonts w:hint="eastAsia" w:ascii="仿宋_GB2312" w:hAnsi="仿宋_GB2312" w:eastAsia="仿宋_GB2312" w:cs="仿宋_GB2312"/>
          <w:color w:val="000000"/>
          <w:spacing w:val="-2"/>
          <w:sz w:val="32"/>
          <w:szCs w:val="32"/>
        </w:rPr>
        <w:t>第九轮女职工“芙蓉杯”竞赛参赛单位、班组、个人先进行自评，县级以下工会（含县级）在参赛对象自评的基础上，进行评估和民主推荐。所有申报对象必须经所在单位民主推荐，由职工代表大会（或职工大会，以下简称职代会）审议通过，职代会闭会期间则由职代会授权的职代会团（组）长和专门委员会（小组）负责人联席会议审议通过。申报对象还须在所在单位进行不少于5个工作日的公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其中单位和班组申报对象必须公示具体完整的单位名称和简要事迹，个人申报对象必须公示姓名、职务和简要事迹。</w:t>
      </w:r>
    </w:p>
    <w:p>
      <w:pPr>
        <w:spacing w:line="600" w:lineRule="exact"/>
        <w:ind w:firstLine="632" w:firstLineChars="200"/>
        <w:rPr>
          <w:rFonts w:ascii="仿宋_GB2312" w:hAnsi="仿宋_GB2312" w:eastAsia="仿宋_GB2312" w:cs="仿宋_GB2312"/>
          <w:color w:val="000000"/>
          <w:spacing w:val="-2"/>
          <w:sz w:val="32"/>
          <w:szCs w:val="32"/>
        </w:rPr>
      </w:pPr>
      <w:r>
        <w:rPr>
          <w:rFonts w:hint="eastAsia" w:ascii="楷体_GB2312" w:hAnsi="楷体_GB2312" w:eastAsia="楷体_GB2312" w:cs="楷体_GB2312"/>
          <w:spacing w:val="-2"/>
          <w:sz w:val="32"/>
          <w:szCs w:val="32"/>
        </w:rPr>
        <w:t>2.市级（产业工会）评审。</w:t>
      </w:r>
      <w:r>
        <w:rPr>
          <w:rFonts w:hint="eastAsia" w:ascii="仿宋_GB2312" w:hAnsi="仿宋_GB2312" w:eastAsia="仿宋_GB2312" w:cs="仿宋_GB2312"/>
          <w:color w:val="000000"/>
          <w:spacing w:val="-2"/>
          <w:sz w:val="32"/>
          <w:szCs w:val="32"/>
        </w:rPr>
        <w:t>各申报单位进行评审</w:t>
      </w:r>
      <w:r>
        <w:rPr>
          <w:rFonts w:hint="eastAsia" w:ascii="仿宋_GB2312" w:hAnsi="仿宋_GB2312" w:eastAsia="仿宋_GB2312" w:cs="仿宋_GB2312"/>
          <w:color w:val="000000"/>
          <w:spacing w:val="-4"/>
          <w:sz w:val="32"/>
          <w:szCs w:val="32"/>
        </w:rPr>
        <w:t>，经实</w:t>
      </w:r>
      <w:r>
        <w:rPr>
          <w:rFonts w:hint="eastAsia" w:ascii="仿宋_GB2312" w:hAnsi="仿宋_GB2312" w:eastAsia="仿宋_GB2312" w:cs="仿宋_GB2312"/>
          <w:spacing w:val="-4"/>
          <w:sz w:val="32"/>
          <w:szCs w:val="32"/>
        </w:rPr>
        <w:t>地考察</w:t>
      </w:r>
      <w:r>
        <w:rPr>
          <w:rFonts w:hint="eastAsia" w:ascii="仿宋_GB2312" w:hAnsi="仿宋_GB2312" w:eastAsia="仿宋_GB2312" w:cs="仿宋_GB2312"/>
          <w:spacing w:val="-2"/>
          <w:sz w:val="32"/>
          <w:szCs w:val="32"/>
        </w:rPr>
        <w:t>、</w:t>
      </w:r>
      <w:r>
        <w:rPr>
          <w:rFonts w:hint="eastAsia" w:ascii="仿宋_GB2312" w:hAnsi="仿宋_GB2312" w:eastAsia="仿宋_GB2312" w:cs="仿宋_GB2312"/>
          <w:color w:val="000000"/>
          <w:spacing w:val="-2"/>
          <w:sz w:val="32"/>
          <w:szCs w:val="32"/>
        </w:rPr>
        <w:t>集体研究，确定本地、本产业申报对象，申报“芙蓉杯”竞赛先进单位的企业和湖南省五一巾帼奖章的企事业单位负责人，须按管理权限经同级的发展改革、人力资源和社会保障、生态环境、卫生健康、市场监管、税务、应急管理、公安等部门审查同意。机关事业单位、国有及国有控股企业及其负责人的申报还须按干部管理权限经纪检监察、组织人事部门审查同意后，进行不少于5个工作日公示，再报省总工会。</w:t>
      </w:r>
    </w:p>
    <w:p>
      <w:pPr>
        <w:spacing w:line="600" w:lineRule="exact"/>
        <w:ind w:firstLine="632" w:firstLineChars="200"/>
        <w:rPr>
          <w:rFonts w:ascii="仿宋_GB2312" w:hAnsi="仿宋_GB2312" w:eastAsia="仿宋_GB2312" w:cs="仿宋_GB2312"/>
          <w:sz w:val="32"/>
          <w:szCs w:val="32"/>
        </w:rPr>
      </w:pPr>
      <w:r>
        <w:rPr>
          <w:rFonts w:hint="eastAsia" w:ascii="楷体_GB2312" w:hAnsi="楷体_GB2312" w:eastAsia="楷体_GB2312" w:cs="楷体_GB2312"/>
          <w:spacing w:val="-2"/>
          <w:sz w:val="32"/>
          <w:szCs w:val="32"/>
        </w:rPr>
        <w:t>3.省级总评。</w:t>
      </w:r>
      <w:r>
        <w:rPr>
          <w:rFonts w:hint="eastAsia" w:ascii="仿宋_GB2312" w:hAnsi="仿宋_GB2312" w:eastAsia="仿宋_GB2312" w:cs="仿宋_GB2312"/>
          <w:spacing w:val="-4"/>
          <w:sz w:val="32"/>
          <w:szCs w:val="32"/>
        </w:rPr>
        <w:t>省总</w:t>
      </w:r>
      <w:r>
        <w:rPr>
          <w:rFonts w:hint="eastAsia" w:ascii="仿宋_GB2312" w:hAnsi="仿宋_GB2312" w:eastAsia="仿宋_GB2312" w:cs="仿宋_GB2312"/>
          <w:sz w:val="32"/>
          <w:szCs w:val="32"/>
        </w:rPr>
        <w:t>工会对各申报单位申报的先进对象，组织综合评审，重点对申报对象的事迹真实性、工作先进性、行业代表性等进行评审，拟定</w:t>
      </w:r>
      <w:r>
        <w:rPr>
          <w:rFonts w:hint="eastAsia"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rPr>
        <w:t>省第九轮女职工“芙蓉杯”竞赛先进候选对象预备名单，在对候选对象预备人选进行考察后确定先进候选对象名单，经省总工会党组会研究审定并公示后，确定先进名单并进行通报。</w:t>
      </w:r>
    </w:p>
    <w:p>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七、奖励办法</w:t>
      </w:r>
    </w:p>
    <w:p>
      <w:pPr>
        <w:spacing w:line="600" w:lineRule="exact"/>
        <w:ind w:firstLine="640" w:firstLineChars="200"/>
        <w:rPr>
          <w:rFonts w:ascii="仿宋_GB2312" w:hAnsi="仿宋_GB2312" w:eastAsia="仿宋_GB2312" w:cs="仿宋_GB2312"/>
          <w:spacing w:val="-2"/>
          <w:sz w:val="32"/>
          <w:szCs w:val="32"/>
        </w:rPr>
      </w:pPr>
      <w:r>
        <w:rPr>
          <w:rFonts w:hint="eastAsia" w:ascii="仿宋_GB2312" w:hAnsi="仿宋_GB2312" w:eastAsia="仿宋_GB2312" w:cs="仿宋_GB2312"/>
          <w:color w:val="000000"/>
          <w:sz w:val="32"/>
          <w:szCs w:val="32"/>
        </w:rPr>
        <w:t>竞赛评估产生的</w:t>
      </w:r>
      <w:r>
        <w:rPr>
          <w:rFonts w:hint="eastAsia" w:ascii="仿宋_GB2312" w:hAnsi="仿宋_GB2312" w:eastAsia="仿宋_GB2312" w:cs="仿宋_GB2312"/>
          <w:spacing w:val="-2"/>
          <w:sz w:val="32"/>
          <w:szCs w:val="32"/>
        </w:rPr>
        <w:t>先进对象，由</w:t>
      </w:r>
      <w:r>
        <w:rPr>
          <w:rFonts w:hint="eastAsia" w:ascii="仿宋_GB2312" w:hAnsi="仿宋_GB2312" w:eastAsia="仿宋_GB2312" w:cs="仿宋_GB2312"/>
          <w:sz w:val="32"/>
          <w:szCs w:val="32"/>
        </w:rPr>
        <w:t>省总工会通报表彰，颁发奖章、奖牌或证书。班组和个人荣誉作为向全总申报“全国五一巾帼标兵岗、标兵”和“全国五一巾帼奖状、奖章”的基础荣誉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2"/>
          <w:sz w:val="32"/>
          <w:szCs w:val="32"/>
        </w:rPr>
        <w:t>获得“湖南省五一巾帼奖状、奖章”并符合相关条件的，由省总工会按程序分别授予“湖南省工人先锋号”“湖南省五一劳动奖章”。</w:t>
      </w:r>
    </w:p>
    <w:p>
      <w:pPr>
        <w:spacing w:line="600" w:lineRule="exact"/>
        <w:ind w:firstLine="640" w:firstLineChars="200"/>
        <w:rPr>
          <w:rFonts w:ascii="仿宋_GB2312" w:hAnsi="仿宋_GB2312" w:eastAsia="仿宋_GB2312" w:cs="仿宋_GB2312"/>
          <w:spacing w:val="-2"/>
          <w:sz w:val="32"/>
          <w:szCs w:val="32"/>
        </w:rPr>
      </w:pPr>
      <w:r>
        <w:rPr>
          <w:rFonts w:hint="eastAsia" w:ascii="仿宋_GB2312" w:hAnsi="仿宋_GB2312" w:eastAsia="仿宋_GB2312" w:cs="仿宋_GB2312"/>
          <w:sz w:val="32"/>
          <w:szCs w:val="32"/>
        </w:rPr>
        <w:t>省</w:t>
      </w:r>
      <w:r>
        <w:rPr>
          <w:rFonts w:hint="eastAsia" w:ascii="仿宋_GB2312" w:hAnsi="仿宋_GB2312" w:eastAsia="仿宋_GB2312" w:cs="仿宋_GB2312"/>
          <w:color w:val="000000"/>
          <w:sz w:val="32"/>
          <w:szCs w:val="32"/>
        </w:rPr>
        <w:t>总工会对获奖单位、班组和个人给予奖励，并</w:t>
      </w:r>
      <w:r>
        <w:rPr>
          <w:rFonts w:hint="eastAsia" w:ascii="仿宋_GB2312" w:hAnsi="仿宋_GB2312" w:eastAsia="仿宋_GB2312" w:cs="仿宋_GB2312"/>
          <w:sz w:val="32"/>
          <w:szCs w:val="32"/>
        </w:rPr>
        <w:t>适时</w:t>
      </w:r>
      <w:r>
        <w:rPr>
          <w:rFonts w:hint="eastAsia" w:ascii="仿宋_GB2312" w:hAnsi="仿宋_GB2312" w:eastAsia="仿宋_GB2312" w:cs="仿宋_GB2312"/>
          <w:spacing w:val="-2"/>
          <w:sz w:val="32"/>
          <w:szCs w:val="32"/>
        </w:rPr>
        <w:t>组织获奖先进代表开展事迹报告、交流研讨等活动，分享建功成才经验体会，弘扬女职工“四自”精神。“湖南省五一巾帼奖状”“湖南省五一巾帼奖章”“湖南省芙蓉标兵岗”“湖南省芙蓉百岗明星”获奖对象所在单位及当地工会，在政策允许下，坚持精神奖励和物质奖励相结合的原则，制定落实奖励措施，优先为其提供晋级晋职、培训交流、疗休养、参加重大活动等机会。</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八、评估要求</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（一）加强评估领导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省总工会成立</w:t>
      </w:r>
      <w:r>
        <w:rPr>
          <w:rFonts w:hint="eastAsia" w:ascii="仿宋_GB2312" w:hAnsi="仿宋_GB2312" w:eastAsia="仿宋_GB2312" w:cs="仿宋_GB2312"/>
          <w:color w:val="000000"/>
          <w:sz w:val="32"/>
          <w:szCs w:val="32"/>
          <w:lang w:val="en-US" w:eastAsia="zh-CN"/>
        </w:rPr>
        <w:t>湖南省</w:t>
      </w:r>
      <w:r>
        <w:rPr>
          <w:rFonts w:hint="eastAsia" w:ascii="仿宋_GB2312" w:hAnsi="仿宋_GB2312" w:eastAsia="仿宋_GB2312" w:cs="仿宋_GB2312"/>
          <w:color w:val="000000"/>
          <w:sz w:val="32"/>
          <w:szCs w:val="32"/>
        </w:rPr>
        <w:t>第九轮女职工“芙蓉杯”竞赛总结评估工作领导小组，组长由省总工会党组书记、副主席担任，副组长由省总工会分管女职工工作的副主席担任，办公室设在省总工会女职工部，女职工部部长兼任办公室主任。各申报单位要参照成立竞赛总结评估工作领导小组，及时研究解决评估工作中遇到的情况和问题。要建立工作责任制，明确责任主体和时间进度，强化过程管控，严</w:t>
      </w:r>
      <w:r>
        <w:rPr>
          <w:rFonts w:hint="eastAsia" w:ascii="仿宋_GB2312" w:hAnsi="仿宋_GB2312" w:eastAsia="仿宋_GB2312" w:cs="仿宋_GB2312"/>
          <w:sz w:val="32"/>
          <w:szCs w:val="32"/>
        </w:rPr>
        <w:t>把名额比例关、评估标准关和评估质量关。</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（二）严格评估程序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结评估工作严格执行“三评三公示”程序，“三评”即施行基层自评、市级复评、省级总评，“三公示”指必须在所在单位、市级工会、省总工会进行公示，坚持公开、公平、公正的原则，充分发扬民主，广泛听取意见，自下而上、逐级推荐。</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（三）严肃评估纪律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要严格落实竞赛评估相关要求，进一步强化工作严肃性，认真处理群众举报，自觉接受各方监督。要按照评估程序履职尽责，从严审核，各申报单位对总结评估的所有申报资料必须存档备查。对于伪造相关材料，或未严格按照标准和规定程序申报的集体和个人，一经查实撤销其评选资格，取消相应名额，且不得递补重报。要严守工作纪律，对在总结评估工作中有严重失职、渎职等违法违纪行为的工作人员，按照有关法律、规定严肃处理。</w:t>
      </w:r>
    </w:p>
    <w:p>
      <w:pPr>
        <w:pStyle w:val="7"/>
        <w:spacing w:line="60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（四）把握工作进度</w:t>
      </w:r>
    </w:p>
    <w:p>
      <w:pPr>
        <w:pStyle w:val="7"/>
        <w:spacing w:line="600" w:lineRule="exact"/>
        <w:ind w:firstLine="643"/>
        <w:rPr>
          <w:rFonts w:ascii="仿宋_GB2312" w:hAnsi="仿宋_GB2312" w:eastAsia="仿宋_GB2312" w:cs="仿宋_GB2312"/>
          <w:sz w:val="32"/>
          <w:szCs w:val="32"/>
        </w:rPr>
      </w:pPr>
      <w:r>
        <w:rPr>
          <w:rFonts w:hint="eastAsia" w:ascii="楷体" w:hAnsi="楷体" w:eastAsia="楷体" w:cs="仿宋_GB2312"/>
          <w:b/>
          <w:sz w:val="32"/>
          <w:szCs w:val="32"/>
        </w:rPr>
        <w:t>9月-10月</w:t>
      </w:r>
      <w:r>
        <w:rPr>
          <w:rFonts w:hint="eastAsia" w:ascii="楷体" w:hAnsi="楷体" w:eastAsia="楷体" w:cs="仿宋_GB2312"/>
          <w:b/>
          <w:sz w:val="32"/>
          <w:szCs w:val="32"/>
          <w:lang w:val="en-US" w:eastAsia="zh-CN"/>
        </w:rPr>
        <w:t>19</w:t>
      </w:r>
      <w:r>
        <w:rPr>
          <w:rFonts w:hint="eastAsia" w:ascii="楷体" w:hAnsi="楷体" w:eastAsia="楷体" w:cs="仿宋_GB2312"/>
          <w:b/>
          <w:sz w:val="32"/>
          <w:szCs w:val="32"/>
        </w:rPr>
        <w:t>日</w:t>
      </w:r>
      <w:r>
        <w:rPr>
          <w:rFonts w:ascii="楷体" w:hAnsi="楷体" w:eastAsia="楷体" w:cs="仿宋_GB2312"/>
          <w:b/>
          <w:sz w:val="32"/>
          <w:szCs w:val="32"/>
        </w:rPr>
        <w:t>前</w:t>
      </w:r>
      <w:r>
        <w:rPr>
          <w:rFonts w:hint="eastAsia" w:ascii="楷体" w:hAnsi="楷体" w:eastAsia="楷体" w:cs="仿宋_GB2312"/>
          <w:b/>
          <w:sz w:val="32"/>
          <w:szCs w:val="32"/>
        </w:rPr>
        <w:t>，</w:t>
      </w:r>
      <w:r>
        <w:rPr>
          <w:rFonts w:hint="eastAsia" w:ascii="仿宋_GB2312" w:hAnsi="仿宋_GB2312" w:eastAsia="仿宋_GB2312" w:cs="仿宋_GB2312"/>
          <w:sz w:val="32"/>
          <w:szCs w:val="32"/>
        </w:rPr>
        <w:t>各申报单位成立领导小组，建立工作责任制，对总结评估工作进行周密部署，严格程序，有序推进，报送</w:t>
      </w:r>
      <w:r>
        <w:rPr>
          <w:rFonts w:hint="eastAsia" w:ascii="仿宋_GB2312" w:hAnsi="仿宋_GB2312" w:eastAsia="仿宋_GB2312" w:cs="仿宋_GB2312"/>
          <w:b/>
          <w:bCs/>
          <w:sz w:val="32"/>
          <w:szCs w:val="32"/>
        </w:rPr>
        <w:t>（1）湖南省第九轮女职工“芙蓉杯”竞赛各类先进申报对象初审基本情况统计表（附件2）、（2）先进申报对象</w:t>
      </w:r>
      <w:r>
        <w:rPr>
          <w:rFonts w:hint="eastAsia" w:ascii="仿宋_GB2312" w:hAnsi="仿宋_GB2312" w:eastAsia="仿宋_GB2312" w:cs="仿宋_GB2312"/>
          <w:b/>
          <w:bCs/>
          <w:color w:val="000000"/>
          <w:sz w:val="32"/>
          <w:szCs w:val="32"/>
        </w:rPr>
        <w:t>基础荣誉证书（或通报、决定等）、（3）对应的先进事迹材料（不超过1500字）</w:t>
      </w:r>
      <w:r>
        <w:rPr>
          <w:rFonts w:hint="eastAsia" w:ascii="仿宋_GB2312" w:hAnsi="仿宋_GB2312" w:eastAsia="仿宋_GB2312" w:cs="仿宋_GB2312"/>
          <w:color w:val="000000"/>
          <w:sz w:val="32"/>
          <w:szCs w:val="32"/>
        </w:rPr>
        <w:t>等3项材料的电子版</w:t>
      </w:r>
      <w:r>
        <w:rPr>
          <w:rFonts w:ascii="仿宋_GB2312" w:hAnsi="仿宋_GB2312" w:eastAsia="仿宋_GB2312" w:cs="仿宋_GB2312"/>
          <w:color w:val="000000"/>
          <w:sz w:val="32"/>
          <w:szCs w:val="32"/>
        </w:rPr>
        <w:t>至省总工会女职工部</w:t>
      </w:r>
      <w:r>
        <w:rPr>
          <w:rFonts w:hint="eastAsia" w:ascii="仿宋_GB2312" w:hAnsi="仿宋_GB2312" w:eastAsia="仿宋_GB2312" w:cs="仿宋_GB2312"/>
          <w:sz w:val="32"/>
          <w:szCs w:val="32"/>
        </w:rPr>
        <w:t>。</w:t>
      </w:r>
    </w:p>
    <w:p>
      <w:pPr>
        <w:pStyle w:val="7"/>
        <w:spacing w:line="600" w:lineRule="exact"/>
        <w:ind w:firstLine="643"/>
        <w:rPr>
          <w:rFonts w:ascii="仿宋_GB2312" w:hAnsi="仿宋_GB2312" w:eastAsia="仿宋_GB2312" w:cs="仿宋_GB2312"/>
          <w:sz w:val="32"/>
          <w:szCs w:val="32"/>
        </w:rPr>
      </w:pPr>
      <w:r>
        <w:rPr>
          <w:rFonts w:hint="eastAsia" w:ascii="楷体" w:hAnsi="楷体" w:eastAsia="楷体" w:cs="仿宋_GB2312"/>
          <w:b/>
          <w:sz w:val="32"/>
          <w:szCs w:val="32"/>
        </w:rPr>
        <w:t>10月31日前，</w:t>
      </w:r>
      <w:r>
        <w:rPr>
          <w:rFonts w:hint="eastAsia" w:ascii="仿宋_GB2312" w:hAnsi="仿宋_GB2312" w:eastAsia="仿宋_GB2312" w:cs="仿宋_GB2312"/>
          <w:sz w:val="32"/>
          <w:szCs w:val="32"/>
        </w:rPr>
        <w:t>省总工会汇总评审，拟定</w:t>
      </w:r>
      <w:r>
        <w:rPr>
          <w:rFonts w:hint="eastAsia"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rPr>
        <w:t>省第九轮女职工“芙蓉杯”竞赛先进候选对象预备名单并反馈给各申报单位后，再由各</w:t>
      </w:r>
      <w:r>
        <w:rPr>
          <w:rFonts w:ascii="仿宋_GB2312" w:hAnsi="仿宋_GB2312" w:eastAsia="仿宋_GB2312" w:cs="仿宋_GB2312"/>
          <w:sz w:val="32"/>
          <w:szCs w:val="32"/>
        </w:rPr>
        <w:t>申报单位报送</w:t>
      </w:r>
      <w:r>
        <w:rPr>
          <w:rFonts w:hint="eastAsia" w:ascii="仿宋_GB2312" w:hAnsi="仿宋_GB2312" w:eastAsia="仿宋_GB2312" w:cs="仿宋_GB2312"/>
          <w:b/>
          <w:bCs/>
          <w:sz w:val="32"/>
          <w:szCs w:val="32"/>
        </w:rPr>
        <w:t>（4）申报对象所在单位职工代表大会（或职工大会、职工代表大会联席会议）纪要、（5）申报对象所在单位及申报单位（市级工会或省产业工会）公示证明材料、（6）《申报审批表》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（7）《签署意见表》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（8）评估申报情况报告</w:t>
      </w:r>
      <w:r>
        <w:rPr>
          <w:rFonts w:hint="eastAsia" w:ascii="仿宋_GB2312" w:hAnsi="仿宋_GB2312" w:eastAsia="仿宋_GB2312" w:cs="仿宋_GB2312"/>
          <w:color w:val="000000"/>
          <w:sz w:val="32"/>
          <w:szCs w:val="32"/>
        </w:rPr>
        <w:t>（《申报审批表》《签署意见表》及评估申报情况报告模板另行下发，其中《签署意见表》仅要求申报第九轮女职工“芙蓉杯”竞赛先进单位的企事业单位和申报“湖南省五一巾帼奖章”的对象为企事业单位负责人的人员填报）等5项材料的电子版或扫描版至省总工会女职工部。</w:t>
      </w:r>
    </w:p>
    <w:p>
      <w:pPr>
        <w:pStyle w:val="7"/>
        <w:spacing w:line="600" w:lineRule="exact"/>
        <w:ind w:firstLine="643"/>
        <w:rPr>
          <w:rFonts w:ascii="仿宋_GB2312" w:hAnsi="仿宋_GB2312" w:eastAsia="仿宋_GB2312" w:cs="仿宋_GB2312"/>
          <w:color w:val="000000"/>
          <w:sz w:val="32"/>
          <w:szCs w:val="32"/>
        </w:rPr>
      </w:pPr>
      <w:r>
        <w:rPr>
          <w:rFonts w:hint="eastAsia" w:ascii="楷体" w:hAnsi="楷体" w:eastAsia="楷体" w:cs="仿宋_GB2312"/>
          <w:b/>
          <w:sz w:val="32"/>
          <w:szCs w:val="32"/>
        </w:rPr>
        <w:t>11月，</w:t>
      </w:r>
      <w:r>
        <w:rPr>
          <w:rFonts w:hint="eastAsia" w:ascii="仿宋_GB2312" w:hAnsi="仿宋_GB2312" w:eastAsia="仿宋_GB2312" w:cs="仿宋_GB2312"/>
          <w:sz w:val="32"/>
          <w:szCs w:val="32"/>
        </w:rPr>
        <w:t>省总工会党组会研究确定获奖对象名单，</w:t>
      </w:r>
      <w:r>
        <w:rPr>
          <w:rFonts w:ascii="仿宋_GB2312" w:hAnsi="仿宋_GB2312" w:eastAsia="仿宋_GB2312" w:cs="仿宋_GB2312"/>
          <w:sz w:val="32"/>
          <w:szCs w:val="32"/>
        </w:rPr>
        <w:t>组织考察后</w:t>
      </w:r>
      <w:r>
        <w:rPr>
          <w:rFonts w:hint="eastAsia" w:ascii="仿宋_GB2312" w:hAnsi="仿宋_GB2312" w:eastAsia="仿宋_GB2312" w:cs="仿宋_GB2312"/>
          <w:sz w:val="32"/>
          <w:szCs w:val="32"/>
        </w:rPr>
        <w:t>进行</w:t>
      </w:r>
      <w:r>
        <w:rPr>
          <w:rFonts w:hint="eastAsia" w:ascii="仿宋_GB2312" w:hAnsi="仿宋_GB2312" w:eastAsia="仿宋_GB2312" w:cs="仿宋_GB2312"/>
          <w:color w:val="000000"/>
          <w:sz w:val="32"/>
          <w:szCs w:val="32"/>
        </w:rPr>
        <w:t>公示。</w:t>
      </w:r>
    </w:p>
    <w:p>
      <w:pPr>
        <w:pStyle w:val="7"/>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省总工会公示后</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日内，各申报单位将盖好章、签好字的</w:t>
      </w:r>
      <w:r>
        <w:rPr>
          <w:rFonts w:hint="eastAsia" w:ascii="仿宋_GB2312" w:hAnsi="仿宋_GB2312" w:eastAsia="仿宋_GB2312" w:cs="仿宋_GB2312"/>
          <w:b/>
          <w:bCs/>
          <w:color w:val="000000"/>
          <w:sz w:val="32"/>
          <w:szCs w:val="32"/>
        </w:rPr>
        <w:t>《申报审批表》（其中申报对象为个人的需贴好两寸红底照片）《签署意见表》一式三份、评估申报情况报告及先进事迹材料的</w:t>
      </w:r>
      <w:r>
        <w:rPr>
          <w:rFonts w:ascii="仿宋_GB2312" w:hAnsi="仿宋_GB2312" w:eastAsia="仿宋_GB2312" w:cs="仿宋_GB2312"/>
          <w:b/>
          <w:bCs/>
          <w:color w:val="000000"/>
          <w:sz w:val="32"/>
          <w:szCs w:val="32"/>
        </w:rPr>
        <w:t>纸质版材料</w:t>
      </w:r>
      <w:r>
        <w:rPr>
          <w:rFonts w:hint="eastAsia" w:ascii="仿宋_GB2312" w:hAnsi="仿宋_GB2312" w:eastAsia="仿宋_GB2312" w:cs="仿宋_GB2312"/>
          <w:b/>
          <w:bCs/>
          <w:color w:val="000000"/>
          <w:sz w:val="32"/>
          <w:szCs w:val="32"/>
        </w:rPr>
        <w:t>一式两份</w:t>
      </w:r>
      <w:r>
        <w:rPr>
          <w:rFonts w:hint="eastAsia" w:ascii="仿宋_GB2312" w:hAnsi="仿宋_GB2312" w:eastAsia="仿宋_GB2312" w:cs="仿宋_GB2312"/>
          <w:color w:val="000000"/>
          <w:sz w:val="32"/>
          <w:szCs w:val="32"/>
        </w:rPr>
        <w:t>寄发至省总工会女职工部。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省总工会女职工部电子邮箱：</w:t>
      </w:r>
      <w:r>
        <w:rPr>
          <w:rFonts w:hint="eastAsia" w:ascii="仿宋_GB2312" w:hAnsi="仿宋_GB2312" w:eastAsia="仿宋_GB2312" w:cs="仿宋_GB2312"/>
          <w:sz w:val="32"/>
          <w:szCs w:val="32"/>
        </w:rPr>
        <w:t>hnnzgb@163.com</w:t>
      </w:r>
    </w:p>
    <w:p>
      <w:pPr>
        <w:spacing w:line="600" w:lineRule="exact"/>
        <w:ind w:left="4798" w:leftChars="304" w:hanging="4160" w:hanging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省总工会女职工部邮寄地址：长沙市开福区民主东街11号</w:t>
      </w:r>
    </w:p>
    <w:p>
      <w:pPr>
        <w:spacing w:line="600" w:lineRule="exact"/>
        <w:ind w:left="4798" w:leftChars="304" w:hanging="4160" w:hanging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省总工会女职工部</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联系人：省总工会女职工部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印纯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肖艺婕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联系电话：0731-84320154，84320204</w:t>
      </w:r>
    </w:p>
    <w:p>
      <w:pPr>
        <w:spacing w:line="600" w:lineRule="exact"/>
        <w:ind w:firstLine="640" w:firstLineChars="200"/>
        <w:rPr>
          <w:rFonts w:ascii="仿宋_GB2312" w:hAnsi="仿宋_GB2312" w:eastAsia="仿宋_GB2312" w:cs="仿宋_GB2312"/>
          <w:color w:val="000000"/>
          <w:sz w:val="32"/>
          <w:szCs w:val="32"/>
        </w:rPr>
      </w:pPr>
    </w:p>
    <w:p>
      <w:pPr>
        <w:spacing w:line="600" w:lineRule="exact"/>
        <w:ind w:left="1918" w:leftChars="304" w:hanging="1280" w:hangingChars="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附件：1.湖南省芙蓉百岗明星、湖南省芙蓉标兵岗申报名额分配表</w:t>
      </w:r>
    </w:p>
    <w:p>
      <w:pPr>
        <w:pStyle w:val="7"/>
        <w:spacing w:line="600" w:lineRule="exact"/>
        <w:ind w:left="1916" w:leftChars="760" w:hanging="320" w:hanging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2.湖南省第九轮女职工“芙蓉杯”竞赛各类先进申报对象初审基本情况统计表</w:t>
      </w:r>
    </w:p>
    <w:p>
      <w:pPr>
        <w:spacing w:line="60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申报对象初审基本情况表填表说明</w:t>
      </w:r>
    </w:p>
    <w:p>
      <w:pPr>
        <w:ind w:firstLine="450" w:firstLineChars="150"/>
        <w:rPr>
          <w:rFonts w:ascii="黑体" w:hAnsi="黑体" w:eastAsia="黑体"/>
          <w:sz w:val="30"/>
          <w:szCs w:val="30"/>
        </w:rPr>
      </w:pPr>
    </w:p>
    <w:p>
      <w:pPr>
        <w:ind w:firstLine="480" w:firstLineChars="150"/>
        <w:rPr>
          <w:rFonts w:ascii="黑体" w:hAnsi="黑体" w:eastAsia="黑体"/>
          <w:sz w:val="30"/>
          <w:szCs w:val="30"/>
        </w:rPr>
      </w:pPr>
      <w:r>
        <w:rPr>
          <w:sz w:val="32"/>
          <w:szCs w:val="32"/>
        </w:rPr>
        <w:drawing>
          <wp:anchor distT="0" distB="0" distL="114300" distR="114300" simplePos="0" relativeHeight="251661312" behindDoc="1" locked="0" layoutInCell="1" allowOverlap="1">
            <wp:simplePos x="0" y="0"/>
            <wp:positionH relativeFrom="column">
              <wp:posOffset>2859405</wp:posOffset>
            </wp:positionH>
            <wp:positionV relativeFrom="paragraph">
              <wp:posOffset>9525</wp:posOffset>
            </wp:positionV>
            <wp:extent cx="1522730" cy="1562100"/>
            <wp:effectExtent l="0" t="0" r="1270" b="0"/>
            <wp:wrapNone/>
            <wp:docPr id="4" name="图片 4" descr="总工会办公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总工会办公室"/>
                    <pic:cNvPicPr>
                      <a:picLocks noChangeAspect="1"/>
                    </pic:cNvPicPr>
                  </pic:nvPicPr>
                  <pic:blipFill>
                    <a:blip r:embed="rId8"/>
                    <a:srcRect r="3694"/>
                    <a:stretch>
                      <a:fillRect/>
                    </a:stretch>
                  </pic:blipFill>
                  <pic:spPr>
                    <a:xfrm>
                      <a:off x="0" y="0"/>
                      <a:ext cx="1522730" cy="1562100"/>
                    </a:xfrm>
                    <a:prstGeom prst="rect">
                      <a:avLst/>
                    </a:prstGeom>
                    <a:noFill/>
                    <a:ln>
                      <a:noFill/>
                    </a:ln>
                  </pic:spPr>
                </pic:pic>
              </a:graphicData>
            </a:graphic>
          </wp:anchor>
        </w:drawing>
      </w:r>
    </w:p>
    <w:p>
      <w:pPr>
        <w:ind w:firstLine="4320" w:firstLineChars="13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湖南省</w:t>
      </w:r>
      <w:r>
        <w:rPr>
          <w:rFonts w:ascii="仿宋_GB2312" w:hAnsi="仿宋_GB2312" w:eastAsia="仿宋_GB2312" w:cs="仿宋_GB2312"/>
          <w:color w:val="000000"/>
          <w:sz w:val="32"/>
          <w:szCs w:val="32"/>
        </w:rPr>
        <w:t>总工会办公室</w:t>
      </w:r>
    </w:p>
    <w:p>
      <w:pPr>
        <w:ind w:firstLine="4480" w:firstLineChars="1400"/>
        <w:rPr>
          <w:rFonts w:ascii="仿宋_GB2312" w:hAnsi="仿宋_GB2312" w:eastAsia="仿宋_GB2312" w:cs="仿宋_GB2312"/>
          <w:color w:val="000000"/>
          <w:sz w:val="32"/>
          <w:szCs w:val="32"/>
        </w:rPr>
        <w:sectPr>
          <w:footerReference r:id="rId3" w:type="default"/>
          <w:pgSz w:w="11906" w:h="16838"/>
          <w:pgMar w:top="2041" w:right="1417" w:bottom="1587" w:left="1474" w:header="851" w:footer="992" w:gutter="0"/>
          <w:cols w:space="425" w:num="1"/>
          <w:docGrid w:type="lines" w:linePitch="312" w:charSpace="0"/>
        </w:sectPr>
      </w:pPr>
      <w:r>
        <w:rPr>
          <w:rFonts w:hint="eastAsia" w:ascii="仿宋_GB2312" w:hAnsi="仿宋_GB2312" w:eastAsia="仿宋_GB2312" w:cs="仿宋_GB2312"/>
          <w:color w:val="000000"/>
          <w:sz w:val="32"/>
          <w:szCs w:val="32"/>
        </w:rPr>
        <w:t>2022年9月13日</w:t>
      </w:r>
    </w:p>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湖南省</w:t>
      </w:r>
      <w:r>
        <w:rPr>
          <w:rFonts w:ascii="方正小标宋_GBK" w:hAnsi="方正小标宋_GBK" w:eastAsia="方正小标宋_GBK" w:cs="方正小标宋_GBK"/>
          <w:color w:val="000000"/>
          <w:sz w:val="44"/>
          <w:szCs w:val="44"/>
        </w:rPr>
        <w:t>芙蓉百岗明星、湖南省芙蓉标兵岗</w:t>
      </w:r>
      <w:r>
        <w:rPr>
          <w:rFonts w:hint="eastAsia" w:ascii="方正小标宋_GBK" w:hAnsi="方正小标宋_GBK" w:eastAsia="方正小标宋_GBK" w:cs="方正小标宋_GBK"/>
          <w:color w:val="000000"/>
          <w:sz w:val="44"/>
          <w:szCs w:val="44"/>
        </w:rPr>
        <w:t>申报名额分配表</w:t>
      </w:r>
    </w:p>
    <w:tbl>
      <w:tblPr>
        <w:tblStyle w:val="4"/>
        <w:tblW w:w="14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991"/>
        <w:gridCol w:w="1279"/>
        <w:gridCol w:w="1418"/>
        <w:gridCol w:w="1843"/>
        <w:gridCol w:w="1559"/>
        <w:gridCol w:w="127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40"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推荐单位</w:t>
            </w:r>
          </w:p>
        </w:tc>
        <w:tc>
          <w:tcPr>
            <w:tcW w:w="7090" w:type="dxa"/>
            <w:gridSpan w:val="5"/>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湖南省芙蓉百岗明星</w:t>
            </w:r>
          </w:p>
        </w:tc>
        <w:tc>
          <w:tcPr>
            <w:tcW w:w="5103" w:type="dxa"/>
            <w:gridSpan w:val="3"/>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湖南省芙蓉标兵岗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40" w:type="dxa"/>
            <w:vMerge w:val="continue"/>
            <w:vAlign w:val="center"/>
          </w:tcPr>
          <w:p>
            <w:pPr>
              <w:jc w:val="center"/>
              <w:rPr>
                <w:rFonts w:ascii="黑体" w:hAnsi="黑体" w:eastAsia="黑体" w:cs="黑体"/>
                <w:bCs/>
                <w:szCs w:val="21"/>
              </w:rPr>
            </w:pPr>
          </w:p>
        </w:tc>
        <w:tc>
          <w:tcPr>
            <w:tcW w:w="991" w:type="dxa"/>
            <w:vMerge w:val="restart"/>
            <w:vAlign w:val="center"/>
          </w:tcPr>
          <w:p>
            <w:pPr>
              <w:jc w:val="center"/>
              <w:rPr>
                <w:rFonts w:ascii="黑体" w:hAnsi="黑体" w:eastAsia="黑体" w:cs="黑体"/>
                <w:bCs/>
                <w:szCs w:val="21"/>
              </w:rPr>
            </w:pPr>
            <w:r>
              <w:rPr>
                <w:rFonts w:hint="eastAsia" w:ascii="黑体" w:hAnsi="黑体" w:eastAsia="黑体" w:cs="黑体"/>
                <w:bCs/>
                <w:szCs w:val="21"/>
              </w:rPr>
              <w:t>分配</w:t>
            </w:r>
          </w:p>
          <w:p>
            <w:pPr>
              <w:jc w:val="center"/>
              <w:rPr>
                <w:rFonts w:ascii="黑体" w:hAnsi="黑体" w:eastAsia="黑体" w:cs="黑体"/>
                <w:bCs/>
                <w:szCs w:val="21"/>
              </w:rPr>
            </w:pPr>
            <w:r>
              <w:rPr>
                <w:rFonts w:hint="eastAsia" w:ascii="黑体" w:hAnsi="黑体" w:eastAsia="黑体" w:cs="黑体"/>
                <w:bCs/>
                <w:szCs w:val="21"/>
              </w:rPr>
              <w:t>名额</w:t>
            </w:r>
          </w:p>
        </w:tc>
        <w:tc>
          <w:tcPr>
            <w:tcW w:w="1279" w:type="dxa"/>
            <w:vAlign w:val="center"/>
          </w:tcPr>
          <w:p>
            <w:pPr>
              <w:jc w:val="center"/>
              <w:rPr>
                <w:rFonts w:ascii="黑体" w:hAnsi="黑体" w:eastAsia="黑体" w:cs="黑体"/>
                <w:bCs/>
                <w:szCs w:val="21"/>
              </w:rPr>
            </w:pPr>
            <w:r>
              <w:rPr>
                <w:rFonts w:hint="eastAsia" w:ascii="黑体" w:hAnsi="黑体" w:eastAsia="黑体" w:cs="黑体"/>
                <w:bCs/>
                <w:szCs w:val="21"/>
              </w:rPr>
              <w:t>其中1</w:t>
            </w:r>
          </w:p>
        </w:tc>
        <w:tc>
          <w:tcPr>
            <w:tcW w:w="4820" w:type="dxa"/>
            <w:gridSpan w:val="3"/>
            <w:vAlign w:val="center"/>
          </w:tcPr>
          <w:p>
            <w:pPr>
              <w:jc w:val="center"/>
              <w:rPr>
                <w:rFonts w:ascii="黑体" w:hAnsi="黑体" w:eastAsia="黑体" w:cs="黑体"/>
                <w:bCs/>
                <w:szCs w:val="21"/>
              </w:rPr>
            </w:pPr>
            <w:r>
              <w:rPr>
                <w:rFonts w:hint="eastAsia" w:ascii="黑体" w:hAnsi="黑体" w:eastAsia="黑体" w:cs="黑体"/>
                <w:bCs/>
                <w:szCs w:val="21"/>
              </w:rPr>
              <w:t>其中2</w:t>
            </w:r>
          </w:p>
        </w:tc>
        <w:tc>
          <w:tcPr>
            <w:tcW w:w="1276" w:type="dxa"/>
            <w:vMerge w:val="restart"/>
            <w:vAlign w:val="center"/>
          </w:tcPr>
          <w:p>
            <w:pPr>
              <w:jc w:val="center"/>
              <w:rPr>
                <w:rFonts w:ascii="黑体" w:hAnsi="黑体" w:eastAsia="黑体" w:cs="黑体"/>
                <w:bCs/>
                <w:szCs w:val="21"/>
              </w:rPr>
            </w:pPr>
            <w:r>
              <w:rPr>
                <w:rFonts w:hint="eastAsia" w:ascii="黑体" w:hAnsi="黑体" w:eastAsia="黑体" w:cs="黑体"/>
                <w:bCs/>
                <w:szCs w:val="21"/>
              </w:rPr>
              <w:t>分配</w:t>
            </w:r>
          </w:p>
          <w:p>
            <w:pPr>
              <w:jc w:val="center"/>
              <w:rPr>
                <w:rFonts w:ascii="黑体" w:hAnsi="黑体" w:eastAsia="黑体" w:cs="黑体"/>
                <w:bCs/>
                <w:szCs w:val="21"/>
              </w:rPr>
            </w:pPr>
            <w:r>
              <w:rPr>
                <w:rFonts w:hint="eastAsia" w:ascii="黑体" w:hAnsi="黑体" w:eastAsia="黑体" w:cs="黑体"/>
                <w:bCs/>
                <w:szCs w:val="21"/>
              </w:rPr>
              <w:t>名额</w:t>
            </w:r>
          </w:p>
        </w:tc>
        <w:tc>
          <w:tcPr>
            <w:tcW w:w="3827" w:type="dxa"/>
            <w:gridSpan w:val="2"/>
            <w:vMerge w:val="restart"/>
            <w:vAlign w:val="center"/>
          </w:tcPr>
          <w:p>
            <w:pPr>
              <w:jc w:val="center"/>
              <w:rPr>
                <w:rFonts w:ascii="黑体" w:hAnsi="黑体" w:eastAsia="黑体" w:cs="黑体"/>
                <w:bCs/>
                <w:szCs w:val="21"/>
              </w:rPr>
            </w:pPr>
            <w:r>
              <w:rPr>
                <w:rFonts w:hint="eastAsia" w:ascii="黑体" w:hAnsi="黑体" w:eastAsia="黑体" w:cs="黑体"/>
                <w:bCs/>
                <w:szCs w:val="21"/>
              </w:rPr>
              <w:t>其中企业班组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40" w:type="dxa"/>
            <w:vMerge w:val="continue"/>
            <w:vAlign w:val="center"/>
          </w:tcPr>
          <w:p>
            <w:pPr>
              <w:jc w:val="center"/>
              <w:rPr>
                <w:rFonts w:ascii="仿宋_GB2312" w:hAnsi="仿宋_GB2312" w:eastAsia="仿宋_GB2312" w:cs="仿宋_GB2312"/>
                <w:szCs w:val="21"/>
              </w:rPr>
            </w:pPr>
          </w:p>
        </w:tc>
        <w:tc>
          <w:tcPr>
            <w:tcW w:w="991" w:type="dxa"/>
            <w:vMerge w:val="continue"/>
            <w:vAlign w:val="center"/>
          </w:tcPr>
          <w:p>
            <w:pPr>
              <w:jc w:val="center"/>
              <w:rPr>
                <w:rFonts w:ascii="仿宋_GB2312" w:hAnsi="仿宋_GB2312" w:eastAsia="仿宋_GB2312" w:cs="仿宋_GB2312"/>
                <w:szCs w:val="21"/>
              </w:rPr>
            </w:pPr>
          </w:p>
        </w:tc>
        <w:tc>
          <w:tcPr>
            <w:tcW w:w="1279" w:type="dxa"/>
            <w:vMerge w:val="restart"/>
            <w:vAlign w:val="center"/>
          </w:tcPr>
          <w:p>
            <w:pPr>
              <w:jc w:val="center"/>
              <w:rPr>
                <w:rFonts w:ascii="黑体" w:hAnsi="黑体" w:eastAsia="黑体" w:cs="黑体"/>
                <w:szCs w:val="21"/>
              </w:rPr>
            </w:pPr>
            <w:r>
              <w:rPr>
                <w:rFonts w:hint="eastAsia" w:ascii="黑体" w:hAnsi="黑体" w:eastAsia="黑体" w:cs="黑体"/>
                <w:szCs w:val="21"/>
              </w:rPr>
              <w:t>非公</w:t>
            </w:r>
          </w:p>
        </w:tc>
        <w:tc>
          <w:tcPr>
            <w:tcW w:w="4820" w:type="dxa"/>
            <w:gridSpan w:val="3"/>
            <w:vMerge w:val="restart"/>
            <w:vAlign w:val="center"/>
          </w:tcPr>
          <w:p>
            <w:pPr>
              <w:jc w:val="center"/>
              <w:rPr>
                <w:rFonts w:ascii="黑体" w:hAnsi="黑体" w:eastAsia="黑体" w:cs="黑体"/>
                <w:szCs w:val="21"/>
              </w:rPr>
            </w:pPr>
            <w:r>
              <w:rPr>
                <w:rFonts w:hint="eastAsia" w:ascii="黑体" w:hAnsi="黑体" w:eastAsia="黑体" w:cs="黑体"/>
                <w:szCs w:val="21"/>
              </w:rPr>
              <w:t>女产业工人及其他一线女职工、</w:t>
            </w:r>
          </w:p>
          <w:p>
            <w:pPr>
              <w:jc w:val="center"/>
              <w:rPr>
                <w:rFonts w:ascii="黑体" w:hAnsi="黑体" w:eastAsia="黑体" w:cs="黑体"/>
                <w:szCs w:val="21"/>
              </w:rPr>
            </w:pPr>
            <w:r>
              <w:rPr>
                <w:rFonts w:hint="eastAsia" w:ascii="黑体" w:hAnsi="黑体" w:eastAsia="黑体" w:cs="黑体"/>
                <w:szCs w:val="21"/>
              </w:rPr>
              <w:t>专业技术人员</w:t>
            </w:r>
          </w:p>
        </w:tc>
        <w:tc>
          <w:tcPr>
            <w:tcW w:w="1276" w:type="dxa"/>
            <w:vMerge w:val="continue"/>
            <w:vAlign w:val="center"/>
          </w:tcPr>
          <w:p>
            <w:pPr>
              <w:jc w:val="center"/>
              <w:rPr>
                <w:rFonts w:ascii="仿宋_GB2312" w:hAnsi="仿宋_GB2312" w:eastAsia="仿宋_GB2312" w:cs="仿宋_GB2312"/>
                <w:szCs w:val="21"/>
              </w:rPr>
            </w:pPr>
          </w:p>
        </w:tc>
        <w:tc>
          <w:tcPr>
            <w:tcW w:w="3827" w:type="dxa"/>
            <w:gridSpan w:val="2"/>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40" w:type="dxa"/>
            <w:vMerge w:val="continue"/>
            <w:vAlign w:val="center"/>
          </w:tcPr>
          <w:p>
            <w:pPr>
              <w:jc w:val="center"/>
              <w:rPr>
                <w:rFonts w:ascii="仿宋_GB2312" w:hAnsi="仿宋_GB2312" w:eastAsia="仿宋_GB2312" w:cs="仿宋_GB2312"/>
                <w:szCs w:val="21"/>
              </w:rPr>
            </w:pPr>
          </w:p>
        </w:tc>
        <w:tc>
          <w:tcPr>
            <w:tcW w:w="991" w:type="dxa"/>
            <w:vMerge w:val="continue"/>
            <w:vAlign w:val="center"/>
          </w:tcPr>
          <w:p>
            <w:pPr>
              <w:jc w:val="center"/>
              <w:rPr>
                <w:rFonts w:ascii="仿宋_GB2312" w:hAnsi="仿宋_GB2312" w:eastAsia="仿宋_GB2312" w:cs="仿宋_GB2312"/>
                <w:szCs w:val="21"/>
              </w:rPr>
            </w:pPr>
          </w:p>
        </w:tc>
        <w:tc>
          <w:tcPr>
            <w:tcW w:w="1279" w:type="dxa"/>
            <w:vMerge w:val="continue"/>
            <w:vAlign w:val="center"/>
          </w:tcPr>
          <w:p>
            <w:pPr>
              <w:jc w:val="center"/>
              <w:rPr>
                <w:rFonts w:ascii="黑体" w:hAnsi="黑体" w:eastAsia="黑体" w:cs="黑体"/>
                <w:szCs w:val="21"/>
              </w:rPr>
            </w:pPr>
          </w:p>
        </w:tc>
        <w:tc>
          <w:tcPr>
            <w:tcW w:w="4820" w:type="dxa"/>
            <w:gridSpan w:val="3"/>
            <w:vMerge w:val="continue"/>
            <w:vAlign w:val="center"/>
          </w:tcPr>
          <w:p>
            <w:pPr>
              <w:jc w:val="center"/>
              <w:rPr>
                <w:rFonts w:ascii="黑体" w:hAnsi="黑体" w:eastAsia="黑体" w:cs="黑体"/>
                <w:szCs w:val="21"/>
              </w:rPr>
            </w:pPr>
          </w:p>
        </w:tc>
        <w:tc>
          <w:tcPr>
            <w:tcW w:w="1276" w:type="dxa"/>
            <w:vMerge w:val="continue"/>
            <w:vAlign w:val="center"/>
          </w:tcPr>
          <w:p>
            <w:pPr>
              <w:jc w:val="center"/>
              <w:rPr>
                <w:rFonts w:ascii="仿宋_GB2312" w:hAnsi="仿宋_GB2312" w:eastAsia="仿宋_GB2312" w:cs="仿宋_GB2312"/>
                <w:szCs w:val="21"/>
              </w:rPr>
            </w:pPr>
          </w:p>
        </w:tc>
        <w:tc>
          <w:tcPr>
            <w:tcW w:w="2126" w:type="dxa"/>
            <w:vMerge w:val="restart"/>
            <w:vAlign w:val="center"/>
          </w:tcPr>
          <w:p>
            <w:pPr>
              <w:jc w:val="center"/>
              <w:rPr>
                <w:rFonts w:ascii="黑体" w:hAnsi="黑体" w:eastAsia="黑体" w:cs="黑体"/>
                <w:szCs w:val="21"/>
              </w:rPr>
            </w:pPr>
            <w:r>
              <w:rPr>
                <w:rFonts w:hint="eastAsia" w:ascii="黑体" w:hAnsi="黑体" w:eastAsia="黑体" w:cs="黑体"/>
                <w:szCs w:val="21"/>
              </w:rPr>
              <w:t>分配</w:t>
            </w:r>
          </w:p>
          <w:p>
            <w:pPr>
              <w:jc w:val="center"/>
              <w:rPr>
                <w:rFonts w:ascii="黑体" w:hAnsi="黑体" w:eastAsia="黑体" w:cs="黑体"/>
                <w:szCs w:val="21"/>
              </w:rPr>
            </w:pPr>
            <w:r>
              <w:rPr>
                <w:rFonts w:hint="eastAsia" w:ascii="黑体" w:hAnsi="黑体" w:eastAsia="黑体" w:cs="黑体"/>
                <w:szCs w:val="21"/>
              </w:rPr>
              <w:t>名额</w:t>
            </w:r>
          </w:p>
        </w:tc>
        <w:tc>
          <w:tcPr>
            <w:tcW w:w="1701" w:type="dxa"/>
            <w:vMerge w:val="restart"/>
            <w:vAlign w:val="center"/>
          </w:tcPr>
          <w:p>
            <w:pPr>
              <w:jc w:val="center"/>
              <w:rPr>
                <w:rFonts w:ascii="黑体" w:hAnsi="黑体" w:eastAsia="黑体" w:cs="黑体"/>
                <w:szCs w:val="21"/>
              </w:rPr>
            </w:pPr>
            <w:r>
              <w:rPr>
                <w:rFonts w:hint="eastAsia" w:ascii="黑体" w:hAnsi="黑体" w:eastAsia="黑体" w:cs="黑体"/>
                <w:szCs w:val="21"/>
              </w:rPr>
              <w:t>其中非</w:t>
            </w:r>
          </w:p>
          <w:p>
            <w:pPr>
              <w:jc w:val="center"/>
              <w:rPr>
                <w:rFonts w:ascii="黑体" w:hAnsi="黑体" w:eastAsia="黑体" w:cs="黑体"/>
                <w:szCs w:val="21"/>
              </w:rPr>
            </w:pPr>
            <w:r>
              <w:rPr>
                <w:rFonts w:hint="eastAsia" w:ascii="黑体" w:hAnsi="黑体" w:eastAsia="黑体" w:cs="黑体"/>
                <w:szCs w:val="21"/>
              </w:rPr>
              <w:t>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40" w:type="dxa"/>
            <w:vMerge w:val="continue"/>
            <w:vAlign w:val="center"/>
          </w:tcPr>
          <w:p>
            <w:pPr>
              <w:jc w:val="center"/>
              <w:rPr>
                <w:rFonts w:ascii="仿宋_GB2312" w:hAnsi="仿宋_GB2312" w:eastAsia="仿宋_GB2312" w:cs="仿宋_GB2312"/>
                <w:szCs w:val="21"/>
              </w:rPr>
            </w:pPr>
          </w:p>
        </w:tc>
        <w:tc>
          <w:tcPr>
            <w:tcW w:w="991" w:type="dxa"/>
            <w:vMerge w:val="continue"/>
            <w:vAlign w:val="center"/>
          </w:tcPr>
          <w:p>
            <w:pPr>
              <w:jc w:val="center"/>
              <w:rPr>
                <w:rFonts w:ascii="仿宋_GB2312" w:hAnsi="仿宋_GB2312" w:eastAsia="仿宋_GB2312" w:cs="仿宋_GB2312"/>
                <w:szCs w:val="21"/>
              </w:rPr>
            </w:pPr>
          </w:p>
        </w:tc>
        <w:tc>
          <w:tcPr>
            <w:tcW w:w="1279" w:type="dxa"/>
            <w:vMerge w:val="continue"/>
            <w:vAlign w:val="center"/>
          </w:tcPr>
          <w:p>
            <w:pPr>
              <w:jc w:val="center"/>
              <w:rPr>
                <w:rFonts w:ascii="黑体" w:hAnsi="黑体" w:eastAsia="黑体" w:cs="黑体"/>
                <w:szCs w:val="21"/>
              </w:rPr>
            </w:pPr>
          </w:p>
        </w:tc>
        <w:tc>
          <w:tcPr>
            <w:tcW w:w="1418" w:type="dxa"/>
            <w:vAlign w:val="center"/>
          </w:tcPr>
          <w:p>
            <w:pPr>
              <w:jc w:val="center"/>
              <w:rPr>
                <w:rFonts w:ascii="黑体" w:hAnsi="黑体" w:eastAsia="黑体" w:cs="黑体"/>
                <w:szCs w:val="21"/>
              </w:rPr>
            </w:pPr>
            <w:r>
              <w:rPr>
                <w:rFonts w:hint="eastAsia" w:ascii="黑体" w:hAnsi="黑体" w:eastAsia="黑体" w:cs="黑体"/>
                <w:szCs w:val="21"/>
              </w:rPr>
              <w:t>分配名额</w:t>
            </w:r>
          </w:p>
        </w:tc>
        <w:tc>
          <w:tcPr>
            <w:tcW w:w="1843" w:type="dxa"/>
            <w:vAlign w:val="center"/>
          </w:tcPr>
          <w:p>
            <w:pPr>
              <w:spacing w:line="300" w:lineRule="exact"/>
              <w:jc w:val="center"/>
              <w:rPr>
                <w:rFonts w:ascii="黑体" w:hAnsi="黑体" w:eastAsia="黑体" w:cs="黑体"/>
                <w:szCs w:val="21"/>
              </w:rPr>
            </w:pPr>
            <w:r>
              <w:rPr>
                <w:rFonts w:hint="eastAsia" w:ascii="黑体" w:hAnsi="黑体" w:eastAsia="黑体" w:cs="黑体"/>
                <w:szCs w:val="21"/>
              </w:rPr>
              <w:t>其中3新业态女职工或女农民工</w:t>
            </w:r>
          </w:p>
        </w:tc>
        <w:tc>
          <w:tcPr>
            <w:tcW w:w="1559" w:type="dxa"/>
            <w:vAlign w:val="center"/>
          </w:tcPr>
          <w:p>
            <w:pPr>
              <w:jc w:val="center"/>
              <w:rPr>
                <w:rFonts w:ascii="黑体" w:hAnsi="黑体" w:eastAsia="黑体" w:cs="黑体"/>
                <w:szCs w:val="21"/>
              </w:rPr>
            </w:pPr>
            <w:r>
              <w:rPr>
                <w:rFonts w:hint="eastAsia" w:ascii="黑体" w:hAnsi="黑体" w:eastAsia="黑体" w:cs="黑体"/>
                <w:szCs w:val="21"/>
              </w:rPr>
              <w:t>其中4科</w:t>
            </w:r>
          </w:p>
          <w:p>
            <w:pPr>
              <w:jc w:val="center"/>
              <w:rPr>
                <w:rFonts w:ascii="黑体" w:hAnsi="黑体" w:eastAsia="黑体" w:cs="黑体"/>
                <w:szCs w:val="21"/>
              </w:rPr>
            </w:pPr>
            <w:r>
              <w:rPr>
                <w:rFonts w:hint="eastAsia" w:ascii="黑体" w:hAnsi="黑体" w:eastAsia="黑体" w:cs="黑体"/>
                <w:szCs w:val="21"/>
              </w:rPr>
              <w:t>教人员</w:t>
            </w:r>
          </w:p>
        </w:tc>
        <w:tc>
          <w:tcPr>
            <w:tcW w:w="1276" w:type="dxa"/>
            <w:vMerge w:val="continue"/>
            <w:vAlign w:val="center"/>
          </w:tcPr>
          <w:p>
            <w:pPr>
              <w:jc w:val="center"/>
              <w:rPr>
                <w:rFonts w:ascii="仿宋_GB2312" w:hAnsi="仿宋_GB2312" w:eastAsia="仿宋_GB2312" w:cs="仿宋_GB2312"/>
                <w:szCs w:val="21"/>
              </w:rPr>
            </w:pPr>
          </w:p>
        </w:tc>
        <w:tc>
          <w:tcPr>
            <w:tcW w:w="2126" w:type="dxa"/>
            <w:vMerge w:val="continue"/>
            <w:vAlign w:val="center"/>
          </w:tcPr>
          <w:p>
            <w:pPr>
              <w:jc w:val="center"/>
              <w:rPr>
                <w:rFonts w:ascii="仿宋_GB2312" w:hAnsi="仿宋_GB2312" w:eastAsia="仿宋_GB2312" w:cs="仿宋_GB2312"/>
                <w:szCs w:val="21"/>
              </w:rPr>
            </w:pPr>
          </w:p>
        </w:tc>
        <w:tc>
          <w:tcPr>
            <w:tcW w:w="1701"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长沙市总工会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126"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701"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衡阳市总工会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株洲市总工会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湘潭市总工会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邵阳市总工会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岳阳市总工会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常德市总工会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张家界市总工会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vAlign w:val="center"/>
          </w:tcPr>
          <w:p>
            <w:pPr>
              <w:jc w:val="center"/>
              <w:rPr>
                <w:rFonts w:ascii="仿宋_GB2312" w:hAnsi="仿宋_GB2312" w:eastAsia="仿宋_GB2312" w:cs="仿宋_GB2312"/>
                <w:szCs w:val="21"/>
              </w:rPr>
            </w:pP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益阳市总工会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郴州市总工会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永州市总工会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pP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怀化市总工会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pP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娄底市总工会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pP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湘西州总工会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pP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省直机关工会</w:t>
            </w:r>
          </w:p>
        </w:tc>
        <w:tc>
          <w:tcPr>
            <w:tcW w:w="99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418" w:type="dxa"/>
          </w:tcPr>
          <w:p>
            <w:pPr>
              <w:jc w:val="center"/>
            </w:pPr>
            <w:r>
              <w:rPr>
                <w:rFonts w:hint="eastAsia"/>
              </w:rPr>
              <w:t>2</w:t>
            </w:r>
          </w:p>
        </w:tc>
        <w:tc>
          <w:tcPr>
            <w:tcW w:w="1843" w:type="dxa"/>
          </w:tcPr>
          <w:p>
            <w:pPr>
              <w:jc w:val="center"/>
            </w:pP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01"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940"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推荐单位</w:t>
            </w:r>
          </w:p>
        </w:tc>
        <w:tc>
          <w:tcPr>
            <w:tcW w:w="7090" w:type="dxa"/>
            <w:gridSpan w:val="5"/>
            <w:vAlign w:val="center"/>
          </w:tcPr>
          <w:p>
            <w:pPr>
              <w:jc w:val="center"/>
              <w:rPr>
                <w:rFonts w:ascii="黑体" w:hAnsi="黑体" w:eastAsia="黑体" w:cs="黑体"/>
                <w:bCs/>
                <w:szCs w:val="21"/>
              </w:rPr>
            </w:pPr>
            <w:r>
              <w:rPr>
                <w:rFonts w:hint="eastAsia" w:ascii="黑体" w:hAnsi="黑体" w:eastAsia="黑体" w:cs="黑体"/>
                <w:bCs/>
                <w:szCs w:val="21"/>
              </w:rPr>
              <w:t>湖南省芙蓉百岗明星</w:t>
            </w:r>
          </w:p>
        </w:tc>
        <w:tc>
          <w:tcPr>
            <w:tcW w:w="5103" w:type="dxa"/>
            <w:gridSpan w:val="3"/>
            <w:vAlign w:val="center"/>
          </w:tcPr>
          <w:p>
            <w:pPr>
              <w:jc w:val="center"/>
              <w:rPr>
                <w:rFonts w:ascii="黑体" w:hAnsi="黑体" w:eastAsia="黑体" w:cs="黑体"/>
                <w:bCs/>
                <w:szCs w:val="21"/>
              </w:rPr>
            </w:pPr>
            <w:r>
              <w:rPr>
                <w:rFonts w:hint="eastAsia" w:ascii="黑体" w:hAnsi="黑体" w:eastAsia="黑体" w:cs="黑体"/>
                <w:bCs/>
                <w:szCs w:val="21"/>
              </w:rPr>
              <w:t>湖南省芙蓉标兵岗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40" w:type="dxa"/>
            <w:vMerge w:val="continue"/>
            <w:vAlign w:val="center"/>
          </w:tcPr>
          <w:p>
            <w:pPr>
              <w:jc w:val="center"/>
              <w:rPr>
                <w:rFonts w:ascii="黑体" w:hAnsi="黑体" w:eastAsia="黑体" w:cs="黑体"/>
                <w:szCs w:val="21"/>
              </w:rPr>
            </w:pPr>
          </w:p>
        </w:tc>
        <w:tc>
          <w:tcPr>
            <w:tcW w:w="991" w:type="dxa"/>
            <w:vMerge w:val="restart"/>
            <w:vAlign w:val="center"/>
          </w:tcPr>
          <w:p>
            <w:pPr>
              <w:jc w:val="center"/>
              <w:rPr>
                <w:rFonts w:ascii="黑体" w:hAnsi="黑体" w:eastAsia="黑体" w:cs="黑体"/>
                <w:bCs/>
                <w:szCs w:val="21"/>
              </w:rPr>
            </w:pPr>
            <w:r>
              <w:rPr>
                <w:rFonts w:hint="eastAsia" w:ascii="黑体" w:hAnsi="黑体" w:eastAsia="黑体" w:cs="黑体"/>
                <w:bCs/>
                <w:szCs w:val="21"/>
              </w:rPr>
              <w:t>分配</w:t>
            </w:r>
          </w:p>
          <w:p>
            <w:pPr>
              <w:jc w:val="center"/>
              <w:rPr>
                <w:rFonts w:ascii="黑体" w:hAnsi="黑体" w:eastAsia="黑体" w:cs="黑体"/>
                <w:bCs/>
                <w:szCs w:val="21"/>
              </w:rPr>
            </w:pPr>
            <w:r>
              <w:rPr>
                <w:rFonts w:hint="eastAsia" w:ascii="黑体" w:hAnsi="黑体" w:eastAsia="黑体" w:cs="黑体"/>
                <w:bCs/>
                <w:szCs w:val="21"/>
              </w:rPr>
              <w:t>名额</w:t>
            </w:r>
          </w:p>
        </w:tc>
        <w:tc>
          <w:tcPr>
            <w:tcW w:w="1279" w:type="dxa"/>
            <w:vAlign w:val="center"/>
          </w:tcPr>
          <w:p>
            <w:pPr>
              <w:jc w:val="center"/>
              <w:rPr>
                <w:rFonts w:ascii="黑体" w:hAnsi="黑体" w:eastAsia="黑体" w:cs="黑体"/>
                <w:bCs/>
                <w:szCs w:val="21"/>
              </w:rPr>
            </w:pPr>
            <w:r>
              <w:rPr>
                <w:rFonts w:hint="eastAsia" w:ascii="黑体" w:hAnsi="黑体" w:eastAsia="黑体" w:cs="黑体"/>
                <w:bCs/>
                <w:szCs w:val="21"/>
              </w:rPr>
              <w:t>其中1</w:t>
            </w:r>
          </w:p>
        </w:tc>
        <w:tc>
          <w:tcPr>
            <w:tcW w:w="4820" w:type="dxa"/>
            <w:gridSpan w:val="3"/>
            <w:vAlign w:val="center"/>
          </w:tcPr>
          <w:p>
            <w:pPr>
              <w:jc w:val="center"/>
              <w:rPr>
                <w:rFonts w:ascii="黑体" w:hAnsi="黑体" w:eastAsia="黑体" w:cs="黑体"/>
                <w:bCs/>
                <w:szCs w:val="21"/>
              </w:rPr>
            </w:pPr>
            <w:r>
              <w:rPr>
                <w:rFonts w:hint="eastAsia" w:ascii="黑体" w:hAnsi="黑体" w:eastAsia="黑体" w:cs="黑体"/>
                <w:bCs/>
                <w:szCs w:val="21"/>
              </w:rPr>
              <w:t>其中2</w:t>
            </w:r>
          </w:p>
        </w:tc>
        <w:tc>
          <w:tcPr>
            <w:tcW w:w="1276" w:type="dxa"/>
            <w:vMerge w:val="restart"/>
            <w:vAlign w:val="center"/>
          </w:tcPr>
          <w:p>
            <w:pPr>
              <w:jc w:val="center"/>
              <w:rPr>
                <w:rFonts w:ascii="黑体" w:hAnsi="黑体" w:eastAsia="黑体" w:cs="黑体"/>
                <w:bCs/>
                <w:szCs w:val="21"/>
              </w:rPr>
            </w:pPr>
            <w:r>
              <w:rPr>
                <w:rFonts w:hint="eastAsia" w:ascii="黑体" w:hAnsi="黑体" w:eastAsia="黑体" w:cs="黑体"/>
                <w:bCs/>
                <w:szCs w:val="21"/>
              </w:rPr>
              <w:t>分配</w:t>
            </w:r>
          </w:p>
          <w:p>
            <w:pPr>
              <w:jc w:val="center"/>
              <w:rPr>
                <w:rFonts w:ascii="黑体" w:hAnsi="黑体" w:eastAsia="黑体" w:cs="黑体"/>
                <w:bCs/>
                <w:szCs w:val="21"/>
              </w:rPr>
            </w:pPr>
            <w:r>
              <w:rPr>
                <w:rFonts w:hint="eastAsia" w:ascii="黑体" w:hAnsi="黑体" w:eastAsia="黑体" w:cs="黑体"/>
                <w:bCs/>
                <w:szCs w:val="21"/>
              </w:rPr>
              <w:t>名额</w:t>
            </w:r>
          </w:p>
        </w:tc>
        <w:tc>
          <w:tcPr>
            <w:tcW w:w="3827" w:type="dxa"/>
            <w:gridSpan w:val="2"/>
            <w:vMerge w:val="restart"/>
            <w:vAlign w:val="center"/>
          </w:tcPr>
          <w:p>
            <w:pPr>
              <w:jc w:val="center"/>
              <w:rPr>
                <w:rFonts w:ascii="黑体" w:hAnsi="黑体" w:eastAsia="黑体" w:cs="黑体"/>
                <w:bCs/>
                <w:szCs w:val="21"/>
              </w:rPr>
            </w:pPr>
            <w:r>
              <w:rPr>
                <w:rFonts w:hint="eastAsia" w:ascii="黑体" w:hAnsi="黑体" w:eastAsia="黑体" w:cs="黑体"/>
                <w:bCs/>
                <w:szCs w:val="21"/>
              </w:rPr>
              <w:t>其中企业班组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40" w:type="dxa"/>
            <w:vMerge w:val="continue"/>
            <w:vAlign w:val="center"/>
          </w:tcPr>
          <w:p>
            <w:pPr>
              <w:jc w:val="center"/>
              <w:rPr>
                <w:rFonts w:ascii="仿宋_GB2312" w:hAnsi="仿宋_GB2312" w:eastAsia="仿宋_GB2312" w:cs="仿宋_GB2312"/>
                <w:szCs w:val="21"/>
              </w:rPr>
            </w:pPr>
          </w:p>
        </w:tc>
        <w:tc>
          <w:tcPr>
            <w:tcW w:w="991" w:type="dxa"/>
            <w:vMerge w:val="continue"/>
            <w:vAlign w:val="center"/>
          </w:tcPr>
          <w:p>
            <w:pPr>
              <w:jc w:val="center"/>
              <w:rPr>
                <w:rFonts w:ascii="黑体" w:hAnsi="黑体" w:eastAsia="黑体" w:cs="黑体"/>
                <w:bCs/>
                <w:szCs w:val="21"/>
              </w:rPr>
            </w:pPr>
          </w:p>
        </w:tc>
        <w:tc>
          <w:tcPr>
            <w:tcW w:w="1279" w:type="dxa"/>
            <w:vMerge w:val="restart"/>
            <w:vAlign w:val="center"/>
          </w:tcPr>
          <w:p>
            <w:pPr>
              <w:jc w:val="center"/>
              <w:rPr>
                <w:rFonts w:ascii="黑体" w:hAnsi="黑体" w:eastAsia="黑体" w:cs="黑体"/>
                <w:bCs/>
                <w:szCs w:val="21"/>
              </w:rPr>
            </w:pPr>
            <w:r>
              <w:rPr>
                <w:rFonts w:hint="eastAsia" w:ascii="黑体" w:hAnsi="黑体" w:eastAsia="黑体" w:cs="黑体"/>
                <w:bCs/>
                <w:szCs w:val="21"/>
              </w:rPr>
              <w:t>非公</w:t>
            </w:r>
          </w:p>
        </w:tc>
        <w:tc>
          <w:tcPr>
            <w:tcW w:w="4820" w:type="dxa"/>
            <w:gridSpan w:val="3"/>
            <w:vMerge w:val="restart"/>
            <w:vAlign w:val="center"/>
          </w:tcPr>
          <w:p>
            <w:pPr>
              <w:jc w:val="center"/>
              <w:rPr>
                <w:rFonts w:ascii="黑体" w:hAnsi="黑体" w:eastAsia="黑体" w:cs="黑体"/>
                <w:bCs/>
                <w:szCs w:val="21"/>
              </w:rPr>
            </w:pPr>
            <w:r>
              <w:rPr>
                <w:rFonts w:hint="eastAsia" w:ascii="黑体" w:hAnsi="黑体" w:eastAsia="黑体" w:cs="黑体"/>
                <w:bCs/>
                <w:szCs w:val="21"/>
              </w:rPr>
              <w:t>女产业工人及其他一线女职工、</w:t>
            </w:r>
          </w:p>
          <w:p>
            <w:pPr>
              <w:jc w:val="center"/>
              <w:rPr>
                <w:rFonts w:ascii="黑体" w:hAnsi="黑体" w:eastAsia="黑体" w:cs="黑体"/>
                <w:bCs/>
                <w:szCs w:val="21"/>
              </w:rPr>
            </w:pPr>
            <w:r>
              <w:rPr>
                <w:rFonts w:hint="eastAsia" w:ascii="黑体" w:hAnsi="黑体" w:eastAsia="黑体" w:cs="黑体"/>
                <w:bCs/>
                <w:szCs w:val="21"/>
              </w:rPr>
              <w:t>专业技术人员</w:t>
            </w:r>
          </w:p>
        </w:tc>
        <w:tc>
          <w:tcPr>
            <w:tcW w:w="1276" w:type="dxa"/>
            <w:vMerge w:val="continue"/>
            <w:vAlign w:val="center"/>
          </w:tcPr>
          <w:p>
            <w:pPr>
              <w:jc w:val="center"/>
              <w:rPr>
                <w:rFonts w:ascii="黑体" w:hAnsi="黑体" w:eastAsia="黑体" w:cs="黑体"/>
                <w:bCs/>
                <w:szCs w:val="21"/>
              </w:rPr>
            </w:pPr>
          </w:p>
        </w:tc>
        <w:tc>
          <w:tcPr>
            <w:tcW w:w="3827" w:type="dxa"/>
            <w:gridSpan w:val="2"/>
            <w:vMerge w:val="continue"/>
            <w:vAlign w:val="center"/>
          </w:tcPr>
          <w:p>
            <w:pPr>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40" w:type="dxa"/>
            <w:vMerge w:val="continue"/>
            <w:vAlign w:val="center"/>
          </w:tcPr>
          <w:p>
            <w:pPr>
              <w:jc w:val="center"/>
              <w:rPr>
                <w:rFonts w:ascii="仿宋_GB2312" w:hAnsi="仿宋_GB2312" w:eastAsia="仿宋_GB2312" w:cs="仿宋_GB2312"/>
                <w:szCs w:val="21"/>
              </w:rPr>
            </w:pPr>
          </w:p>
        </w:tc>
        <w:tc>
          <w:tcPr>
            <w:tcW w:w="991" w:type="dxa"/>
            <w:vMerge w:val="continue"/>
            <w:vAlign w:val="center"/>
          </w:tcPr>
          <w:p>
            <w:pPr>
              <w:jc w:val="center"/>
              <w:rPr>
                <w:rFonts w:ascii="黑体" w:hAnsi="黑体" w:eastAsia="黑体" w:cs="黑体"/>
                <w:bCs/>
                <w:szCs w:val="21"/>
              </w:rPr>
            </w:pPr>
          </w:p>
        </w:tc>
        <w:tc>
          <w:tcPr>
            <w:tcW w:w="1279" w:type="dxa"/>
            <w:vMerge w:val="continue"/>
            <w:vAlign w:val="center"/>
          </w:tcPr>
          <w:p>
            <w:pPr>
              <w:jc w:val="center"/>
              <w:rPr>
                <w:rFonts w:ascii="黑体" w:hAnsi="黑体" w:eastAsia="黑体" w:cs="黑体"/>
                <w:bCs/>
                <w:szCs w:val="21"/>
              </w:rPr>
            </w:pPr>
          </w:p>
        </w:tc>
        <w:tc>
          <w:tcPr>
            <w:tcW w:w="4820" w:type="dxa"/>
            <w:gridSpan w:val="3"/>
            <w:vMerge w:val="continue"/>
            <w:vAlign w:val="center"/>
          </w:tcPr>
          <w:p>
            <w:pPr>
              <w:jc w:val="center"/>
              <w:rPr>
                <w:rFonts w:ascii="黑体" w:hAnsi="黑体" w:eastAsia="黑体" w:cs="黑体"/>
                <w:bCs/>
                <w:szCs w:val="21"/>
              </w:rPr>
            </w:pPr>
          </w:p>
        </w:tc>
        <w:tc>
          <w:tcPr>
            <w:tcW w:w="1276" w:type="dxa"/>
            <w:vMerge w:val="continue"/>
            <w:vAlign w:val="center"/>
          </w:tcPr>
          <w:p>
            <w:pPr>
              <w:jc w:val="center"/>
              <w:rPr>
                <w:rFonts w:ascii="黑体" w:hAnsi="黑体" w:eastAsia="黑体" w:cs="黑体"/>
                <w:bCs/>
                <w:szCs w:val="21"/>
              </w:rPr>
            </w:pPr>
          </w:p>
        </w:tc>
        <w:tc>
          <w:tcPr>
            <w:tcW w:w="2126" w:type="dxa"/>
            <w:vMerge w:val="restart"/>
            <w:vAlign w:val="center"/>
          </w:tcPr>
          <w:p>
            <w:pPr>
              <w:jc w:val="center"/>
              <w:rPr>
                <w:rFonts w:ascii="黑体" w:hAnsi="黑体" w:eastAsia="黑体" w:cs="黑体"/>
                <w:bCs/>
                <w:szCs w:val="21"/>
              </w:rPr>
            </w:pPr>
            <w:r>
              <w:rPr>
                <w:rFonts w:hint="eastAsia" w:ascii="黑体" w:hAnsi="黑体" w:eastAsia="黑体" w:cs="黑体"/>
                <w:bCs/>
                <w:szCs w:val="21"/>
              </w:rPr>
              <w:t>分配</w:t>
            </w:r>
          </w:p>
          <w:p>
            <w:pPr>
              <w:jc w:val="center"/>
              <w:rPr>
                <w:rFonts w:ascii="黑体" w:hAnsi="黑体" w:eastAsia="黑体" w:cs="黑体"/>
                <w:bCs/>
                <w:szCs w:val="21"/>
              </w:rPr>
            </w:pPr>
            <w:r>
              <w:rPr>
                <w:rFonts w:hint="eastAsia" w:ascii="黑体" w:hAnsi="黑体" w:eastAsia="黑体" w:cs="黑体"/>
                <w:bCs/>
                <w:szCs w:val="21"/>
              </w:rPr>
              <w:t>名额</w:t>
            </w:r>
          </w:p>
        </w:tc>
        <w:tc>
          <w:tcPr>
            <w:tcW w:w="1701" w:type="dxa"/>
            <w:vMerge w:val="restart"/>
            <w:vAlign w:val="center"/>
          </w:tcPr>
          <w:p>
            <w:pPr>
              <w:jc w:val="center"/>
              <w:rPr>
                <w:rFonts w:ascii="黑体" w:hAnsi="黑体" w:eastAsia="黑体" w:cs="黑体"/>
                <w:bCs/>
                <w:szCs w:val="21"/>
              </w:rPr>
            </w:pPr>
            <w:r>
              <w:rPr>
                <w:rFonts w:hint="eastAsia" w:ascii="黑体" w:hAnsi="黑体" w:eastAsia="黑体" w:cs="黑体"/>
                <w:bCs/>
                <w:szCs w:val="21"/>
              </w:rPr>
              <w:t>其中非</w:t>
            </w:r>
          </w:p>
          <w:p>
            <w:pPr>
              <w:jc w:val="center"/>
              <w:rPr>
                <w:rFonts w:ascii="黑体" w:hAnsi="黑体" w:eastAsia="黑体" w:cs="黑体"/>
                <w:bCs/>
                <w:szCs w:val="21"/>
              </w:rPr>
            </w:pPr>
            <w:r>
              <w:rPr>
                <w:rFonts w:hint="eastAsia" w:ascii="黑体" w:hAnsi="黑体" w:eastAsia="黑体" w:cs="黑体"/>
                <w:bCs/>
                <w:szCs w:val="21"/>
              </w:rPr>
              <w:t>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940" w:type="dxa"/>
            <w:vMerge w:val="continue"/>
            <w:vAlign w:val="center"/>
          </w:tcPr>
          <w:p>
            <w:pPr>
              <w:jc w:val="center"/>
              <w:rPr>
                <w:rFonts w:ascii="仿宋_GB2312" w:hAnsi="仿宋_GB2312" w:eastAsia="仿宋_GB2312" w:cs="仿宋_GB2312"/>
                <w:szCs w:val="21"/>
              </w:rPr>
            </w:pPr>
          </w:p>
        </w:tc>
        <w:tc>
          <w:tcPr>
            <w:tcW w:w="991" w:type="dxa"/>
            <w:vMerge w:val="continue"/>
            <w:vAlign w:val="center"/>
          </w:tcPr>
          <w:p>
            <w:pPr>
              <w:jc w:val="center"/>
              <w:rPr>
                <w:rFonts w:ascii="仿宋_GB2312" w:hAnsi="仿宋_GB2312" w:eastAsia="仿宋_GB2312" w:cs="仿宋_GB2312"/>
                <w:szCs w:val="21"/>
              </w:rPr>
            </w:pPr>
          </w:p>
        </w:tc>
        <w:tc>
          <w:tcPr>
            <w:tcW w:w="1279" w:type="dxa"/>
            <w:vMerge w:val="continue"/>
            <w:vAlign w:val="center"/>
          </w:tcPr>
          <w:p>
            <w:pPr>
              <w:jc w:val="center"/>
              <w:rPr>
                <w:rFonts w:ascii="仿宋_GB2312" w:hAnsi="仿宋_GB2312" w:eastAsia="仿宋_GB2312" w:cs="仿宋_GB2312"/>
                <w:szCs w:val="21"/>
              </w:rPr>
            </w:pPr>
          </w:p>
        </w:tc>
        <w:tc>
          <w:tcPr>
            <w:tcW w:w="1418" w:type="dxa"/>
            <w:vAlign w:val="center"/>
          </w:tcPr>
          <w:p>
            <w:pPr>
              <w:jc w:val="center"/>
              <w:rPr>
                <w:rFonts w:ascii="黑体" w:hAnsi="黑体" w:eastAsia="黑体" w:cs="黑体"/>
                <w:szCs w:val="21"/>
              </w:rPr>
            </w:pPr>
            <w:r>
              <w:rPr>
                <w:rFonts w:hint="eastAsia" w:ascii="黑体" w:hAnsi="黑体" w:eastAsia="黑体" w:cs="黑体"/>
                <w:szCs w:val="21"/>
              </w:rPr>
              <w:t>分配名额</w:t>
            </w:r>
          </w:p>
        </w:tc>
        <w:tc>
          <w:tcPr>
            <w:tcW w:w="1843" w:type="dxa"/>
            <w:vAlign w:val="center"/>
          </w:tcPr>
          <w:p>
            <w:pPr>
              <w:spacing w:line="300" w:lineRule="exact"/>
              <w:jc w:val="center"/>
              <w:rPr>
                <w:rFonts w:ascii="黑体" w:hAnsi="黑体" w:eastAsia="黑体" w:cs="黑体"/>
                <w:szCs w:val="21"/>
              </w:rPr>
            </w:pPr>
            <w:r>
              <w:rPr>
                <w:rFonts w:hint="eastAsia" w:ascii="黑体" w:hAnsi="黑体" w:eastAsia="黑体" w:cs="黑体"/>
                <w:szCs w:val="21"/>
              </w:rPr>
              <w:t>其中3新业态女职工或女农民工</w:t>
            </w:r>
          </w:p>
        </w:tc>
        <w:tc>
          <w:tcPr>
            <w:tcW w:w="1559" w:type="dxa"/>
            <w:vAlign w:val="center"/>
          </w:tcPr>
          <w:p>
            <w:pPr>
              <w:jc w:val="center"/>
              <w:rPr>
                <w:rFonts w:ascii="黑体" w:hAnsi="黑体" w:eastAsia="黑体" w:cs="黑体"/>
                <w:szCs w:val="21"/>
              </w:rPr>
            </w:pPr>
            <w:r>
              <w:rPr>
                <w:rFonts w:hint="eastAsia" w:ascii="黑体" w:hAnsi="黑体" w:eastAsia="黑体" w:cs="黑体"/>
                <w:szCs w:val="21"/>
              </w:rPr>
              <w:t>其中4科</w:t>
            </w:r>
          </w:p>
          <w:p>
            <w:pPr>
              <w:jc w:val="center"/>
              <w:rPr>
                <w:rFonts w:ascii="黑体" w:hAnsi="黑体" w:eastAsia="黑体" w:cs="黑体"/>
                <w:szCs w:val="21"/>
              </w:rPr>
            </w:pPr>
            <w:r>
              <w:rPr>
                <w:rFonts w:hint="eastAsia" w:ascii="黑体" w:hAnsi="黑体" w:eastAsia="黑体" w:cs="黑体"/>
                <w:szCs w:val="21"/>
              </w:rPr>
              <w:t>教人员</w:t>
            </w:r>
          </w:p>
        </w:tc>
        <w:tc>
          <w:tcPr>
            <w:tcW w:w="1276" w:type="dxa"/>
            <w:vMerge w:val="continue"/>
            <w:vAlign w:val="center"/>
          </w:tcPr>
          <w:p>
            <w:pPr>
              <w:jc w:val="center"/>
              <w:rPr>
                <w:rFonts w:ascii="仿宋_GB2312" w:hAnsi="仿宋_GB2312" w:eastAsia="仿宋_GB2312" w:cs="仿宋_GB2312"/>
                <w:szCs w:val="21"/>
              </w:rPr>
            </w:pPr>
          </w:p>
        </w:tc>
        <w:tc>
          <w:tcPr>
            <w:tcW w:w="2126" w:type="dxa"/>
            <w:vMerge w:val="continue"/>
            <w:vAlign w:val="center"/>
          </w:tcPr>
          <w:p>
            <w:pPr>
              <w:jc w:val="center"/>
              <w:rPr>
                <w:rFonts w:ascii="仿宋_GB2312" w:hAnsi="仿宋_GB2312" w:eastAsia="仿宋_GB2312" w:cs="仿宋_GB2312"/>
                <w:szCs w:val="21"/>
              </w:rPr>
            </w:pPr>
          </w:p>
        </w:tc>
        <w:tc>
          <w:tcPr>
            <w:tcW w:w="1701"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省直属基层工会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9" w:type="dxa"/>
          </w:tcPr>
          <w:p>
            <w:pPr>
              <w:jc w:val="center"/>
              <w:rPr>
                <w:rFonts w:ascii="仿宋_GB2312" w:hAnsi="仿宋_GB2312" w:eastAsia="仿宋_GB2312" w:cs="仿宋_GB2312"/>
                <w:szCs w:val="21"/>
              </w:rPr>
            </w:pP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1(新</w:t>
            </w:r>
            <w:r>
              <w:rPr>
                <w:rFonts w:ascii="仿宋_GB2312" w:hAnsi="仿宋_GB2312" w:eastAsia="仿宋_GB2312" w:cs="仿宋_GB2312"/>
                <w:szCs w:val="21"/>
              </w:rPr>
              <w:t>业态女职工</w:t>
            </w:r>
            <w:r>
              <w:rPr>
                <w:rFonts w:hint="eastAsia" w:ascii="仿宋_GB2312" w:hAnsi="仿宋_GB2312" w:eastAsia="仿宋_GB2312" w:cs="仿宋_GB2312"/>
                <w:szCs w:val="21"/>
              </w:rPr>
              <w:t>)</w:t>
            </w:r>
          </w:p>
        </w:tc>
        <w:tc>
          <w:tcPr>
            <w:tcW w:w="1559" w:type="dxa"/>
            <w:vAlign w:val="center"/>
          </w:tcPr>
          <w:p>
            <w:pPr>
              <w:jc w:val="center"/>
              <w:rPr>
                <w:rFonts w:ascii="仿宋_GB2312" w:hAnsi="仿宋_GB2312" w:eastAsia="仿宋_GB2312" w:cs="仿宋_GB2312"/>
                <w:szCs w:val="21"/>
              </w:rPr>
            </w:pP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126"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省经贸工会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9" w:type="dxa"/>
          </w:tcPr>
          <w:p>
            <w:pPr>
              <w:jc w:val="center"/>
              <w:rPr>
                <w:rFonts w:ascii="仿宋_GB2312" w:hAnsi="仿宋_GB2312" w:eastAsia="仿宋_GB2312" w:cs="仿宋_GB2312"/>
                <w:szCs w:val="21"/>
              </w:rPr>
            </w:pP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rPr>
                <w:rFonts w:ascii="仿宋_GB2312" w:hAnsi="仿宋_GB2312" w:eastAsia="仿宋_GB2312" w:cs="仿宋_GB2312"/>
                <w:szCs w:val="21"/>
              </w:rPr>
            </w:pPr>
          </w:p>
        </w:tc>
        <w:tc>
          <w:tcPr>
            <w:tcW w:w="1559" w:type="dxa"/>
            <w:vAlign w:val="center"/>
          </w:tcPr>
          <w:p>
            <w:pPr>
              <w:jc w:val="center"/>
              <w:rPr>
                <w:rFonts w:ascii="仿宋_GB2312" w:hAnsi="仿宋_GB2312" w:eastAsia="仿宋_GB2312" w:cs="仿宋_GB2312"/>
                <w:szCs w:val="21"/>
              </w:rPr>
            </w:pP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126"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01"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省有色冶金工会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9" w:type="dxa"/>
          </w:tcPr>
          <w:p>
            <w:pPr>
              <w:jc w:val="center"/>
              <w:rPr>
                <w:rFonts w:ascii="仿宋_GB2312" w:hAnsi="仿宋_GB2312" w:eastAsia="仿宋_GB2312" w:cs="仿宋_GB2312"/>
                <w:szCs w:val="21"/>
              </w:rPr>
            </w:pP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rPr>
                <w:rFonts w:ascii="仿宋_GB2312" w:hAnsi="仿宋_GB2312" w:eastAsia="仿宋_GB2312" w:cs="仿宋_GB2312"/>
                <w:szCs w:val="21"/>
              </w:rPr>
            </w:pPr>
          </w:p>
        </w:tc>
        <w:tc>
          <w:tcPr>
            <w:tcW w:w="1559" w:type="dxa"/>
            <w:vAlign w:val="center"/>
          </w:tcPr>
          <w:p>
            <w:pPr>
              <w:jc w:val="center"/>
              <w:rPr>
                <w:rFonts w:ascii="仿宋_GB2312" w:hAnsi="仿宋_GB2312" w:eastAsia="仿宋_GB2312" w:cs="仿宋_GB2312"/>
                <w:szCs w:val="21"/>
              </w:rPr>
            </w:pP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126"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01"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省国防工业工会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9" w:type="dxa"/>
          </w:tcPr>
          <w:p>
            <w:pPr>
              <w:jc w:val="center"/>
              <w:rPr>
                <w:rFonts w:ascii="仿宋_GB2312" w:hAnsi="仿宋_GB2312" w:eastAsia="仿宋_GB2312" w:cs="仿宋_GB2312"/>
                <w:szCs w:val="21"/>
              </w:rPr>
            </w:pP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rPr>
                <w:rFonts w:ascii="仿宋_GB2312" w:hAnsi="仿宋_GB2312" w:eastAsia="仿宋_GB2312" w:cs="仿宋_GB2312"/>
                <w:szCs w:val="21"/>
              </w:rPr>
            </w:pP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126"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01"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color w:val="FF0000"/>
                <w:szCs w:val="21"/>
              </w:rPr>
            </w:pPr>
            <w:r>
              <w:rPr>
                <w:rFonts w:hint="eastAsia" w:ascii="仿宋_GB2312" w:hAnsi="仿宋_GB2312" w:eastAsia="仿宋_GB2312" w:cs="仿宋_GB2312"/>
                <w:color w:val="FF0000"/>
                <w:szCs w:val="21"/>
              </w:rPr>
              <w:t>省教育工会</w:t>
            </w:r>
          </w:p>
        </w:tc>
        <w:tc>
          <w:tcPr>
            <w:tcW w:w="991" w:type="dxa"/>
            <w:vAlign w:val="center"/>
          </w:tcPr>
          <w:p>
            <w:pPr>
              <w:jc w:val="center"/>
              <w:rPr>
                <w:rFonts w:ascii="仿宋_GB2312" w:hAnsi="仿宋_GB2312" w:eastAsia="仿宋_GB2312" w:cs="仿宋_GB2312"/>
                <w:color w:val="FF0000"/>
                <w:szCs w:val="21"/>
              </w:rPr>
            </w:pPr>
            <w:r>
              <w:rPr>
                <w:rFonts w:hint="eastAsia" w:ascii="仿宋_GB2312" w:hAnsi="仿宋_GB2312" w:eastAsia="仿宋_GB2312" w:cs="仿宋_GB2312"/>
                <w:color w:val="FF0000"/>
                <w:szCs w:val="21"/>
              </w:rPr>
              <w:t>3</w:t>
            </w:r>
          </w:p>
        </w:tc>
        <w:tc>
          <w:tcPr>
            <w:tcW w:w="1279" w:type="dxa"/>
          </w:tcPr>
          <w:p>
            <w:pPr>
              <w:jc w:val="center"/>
              <w:rPr>
                <w:rFonts w:ascii="仿宋_GB2312" w:hAnsi="仿宋_GB2312" w:eastAsia="仿宋_GB2312" w:cs="仿宋_GB2312"/>
                <w:color w:val="FF0000"/>
                <w:szCs w:val="21"/>
              </w:rPr>
            </w:pPr>
          </w:p>
        </w:tc>
        <w:tc>
          <w:tcPr>
            <w:tcW w:w="1418" w:type="dxa"/>
            <w:vAlign w:val="center"/>
          </w:tcPr>
          <w:p>
            <w:pPr>
              <w:jc w:val="center"/>
              <w:rPr>
                <w:rFonts w:ascii="仿宋_GB2312" w:hAnsi="仿宋_GB2312" w:eastAsia="仿宋_GB2312" w:cs="仿宋_GB2312"/>
                <w:color w:val="FF0000"/>
                <w:szCs w:val="21"/>
              </w:rPr>
            </w:pPr>
            <w:r>
              <w:rPr>
                <w:rFonts w:hint="eastAsia" w:ascii="仿宋_GB2312" w:hAnsi="仿宋_GB2312" w:eastAsia="仿宋_GB2312" w:cs="仿宋_GB2312"/>
                <w:b/>
                <w:bCs/>
                <w:color w:val="FF0000"/>
                <w:szCs w:val="21"/>
              </w:rPr>
              <w:t>2</w:t>
            </w:r>
          </w:p>
        </w:tc>
        <w:tc>
          <w:tcPr>
            <w:tcW w:w="1843" w:type="dxa"/>
          </w:tcPr>
          <w:p>
            <w:pPr>
              <w:jc w:val="center"/>
              <w:rPr>
                <w:rFonts w:ascii="仿宋_GB2312" w:hAnsi="仿宋_GB2312" w:eastAsia="仿宋_GB2312" w:cs="仿宋_GB2312"/>
                <w:color w:val="FF0000"/>
                <w:szCs w:val="21"/>
              </w:rPr>
            </w:pPr>
          </w:p>
        </w:tc>
        <w:tc>
          <w:tcPr>
            <w:tcW w:w="1559" w:type="dxa"/>
            <w:vAlign w:val="center"/>
          </w:tcPr>
          <w:p>
            <w:pPr>
              <w:jc w:val="center"/>
              <w:rPr>
                <w:rFonts w:ascii="仿宋_GB2312" w:hAnsi="仿宋_GB2312" w:eastAsia="仿宋_GB2312" w:cs="仿宋_GB2312"/>
                <w:color w:val="FF0000"/>
                <w:szCs w:val="21"/>
              </w:rPr>
            </w:pPr>
            <w:r>
              <w:rPr>
                <w:rFonts w:hint="eastAsia" w:ascii="仿宋_GB2312" w:hAnsi="仿宋_GB2312" w:eastAsia="仿宋_GB2312" w:cs="仿宋_GB2312"/>
                <w:color w:val="FF0000"/>
                <w:szCs w:val="21"/>
              </w:rPr>
              <w:t>2</w:t>
            </w:r>
          </w:p>
        </w:tc>
        <w:tc>
          <w:tcPr>
            <w:tcW w:w="1276" w:type="dxa"/>
            <w:vAlign w:val="center"/>
          </w:tcPr>
          <w:p>
            <w:pPr>
              <w:jc w:val="center"/>
              <w:rPr>
                <w:rFonts w:ascii="仿宋_GB2312" w:hAnsi="仿宋_GB2312" w:eastAsia="仿宋_GB2312" w:cs="仿宋_GB2312"/>
                <w:color w:val="FF0000"/>
                <w:szCs w:val="21"/>
              </w:rPr>
            </w:pPr>
            <w:r>
              <w:rPr>
                <w:rFonts w:hint="eastAsia" w:ascii="仿宋_GB2312" w:hAnsi="仿宋_GB2312" w:eastAsia="仿宋_GB2312" w:cs="仿宋_GB2312"/>
                <w:color w:val="FF0000"/>
                <w:szCs w:val="21"/>
              </w:rPr>
              <w:t>3</w:t>
            </w:r>
          </w:p>
        </w:tc>
        <w:tc>
          <w:tcPr>
            <w:tcW w:w="2126" w:type="dxa"/>
          </w:tcPr>
          <w:p>
            <w:pPr>
              <w:jc w:val="center"/>
              <w:rPr>
                <w:rFonts w:ascii="仿宋_GB2312" w:hAnsi="仿宋_GB2312" w:eastAsia="仿宋_GB2312" w:cs="仿宋_GB2312"/>
                <w:szCs w:val="21"/>
              </w:rPr>
            </w:pPr>
          </w:p>
        </w:tc>
        <w:tc>
          <w:tcPr>
            <w:tcW w:w="1701"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省煤炭工会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9" w:type="dxa"/>
          </w:tcPr>
          <w:p>
            <w:pPr>
              <w:jc w:val="center"/>
              <w:rPr>
                <w:rFonts w:ascii="仿宋_GB2312" w:hAnsi="仿宋_GB2312" w:eastAsia="仿宋_GB2312" w:cs="仿宋_GB2312"/>
                <w:szCs w:val="21"/>
              </w:rPr>
            </w:pP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rPr>
                <w:rFonts w:ascii="仿宋_GB2312" w:hAnsi="仿宋_GB2312" w:eastAsia="仿宋_GB2312" w:cs="仿宋_GB2312"/>
                <w:szCs w:val="21"/>
              </w:rPr>
            </w:pPr>
          </w:p>
        </w:tc>
        <w:tc>
          <w:tcPr>
            <w:tcW w:w="1559" w:type="dxa"/>
            <w:vAlign w:val="center"/>
          </w:tcPr>
          <w:p>
            <w:pPr>
              <w:jc w:val="center"/>
              <w:rPr>
                <w:rFonts w:ascii="仿宋_GB2312" w:hAnsi="仿宋_GB2312" w:eastAsia="仿宋_GB2312" w:cs="仿宋_GB2312"/>
                <w:szCs w:val="21"/>
              </w:rPr>
            </w:pP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126"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01"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省交通运输工会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9" w:type="dxa"/>
          </w:tcPr>
          <w:p>
            <w:pPr>
              <w:jc w:val="center"/>
              <w:rPr>
                <w:rFonts w:ascii="仿宋_GB2312" w:hAnsi="仿宋_GB2312" w:eastAsia="仿宋_GB2312" w:cs="仿宋_GB2312"/>
                <w:szCs w:val="21"/>
              </w:rPr>
            </w:pP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rPr>
                <w:rFonts w:ascii="仿宋_GB2312" w:hAnsi="仿宋_GB2312" w:eastAsia="仿宋_GB2312" w:cs="仿宋_GB2312"/>
                <w:szCs w:val="21"/>
              </w:rPr>
            </w:pPr>
          </w:p>
        </w:tc>
        <w:tc>
          <w:tcPr>
            <w:tcW w:w="1559" w:type="dxa"/>
            <w:vAlign w:val="center"/>
          </w:tcPr>
          <w:p>
            <w:pPr>
              <w:jc w:val="center"/>
              <w:rPr>
                <w:rFonts w:ascii="仿宋_GB2312" w:hAnsi="仿宋_GB2312" w:eastAsia="仿宋_GB2312" w:cs="仿宋_GB2312"/>
                <w:szCs w:val="21"/>
              </w:rPr>
            </w:pP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126"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01"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省卫生工会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9" w:type="dxa"/>
          </w:tcPr>
          <w:p>
            <w:pPr>
              <w:jc w:val="center"/>
              <w:rPr>
                <w:rFonts w:ascii="仿宋_GB2312" w:hAnsi="仿宋_GB2312" w:eastAsia="仿宋_GB2312" w:cs="仿宋_GB2312"/>
                <w:szCs w:val="21"/>
              </w:rPr>
            </w:pP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43" w:type="dxa"/>
          </w:tcPr>
          <w:p>
            <w:pPr>
              <w:jc w:val="center"/>
              <w:rPr>
                <w:rFonts w:ascii="仿宋_GB2312" w:hAnsi="仿宋_GB2312" w:eastAsia="仿宋_GB2312" w:cs="仿宋_GB2312"/>
                <w:szCs w:val="21"/>
              </w:rPr>
            </w:pP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126" w:type="dxa"/>
          </w:tcPr>
          <w:p>
            <w:pPr>
              <w:jc w:val="center"/>
              <w:rPr>
                <w:rFonts w:ascii="仿宋_GB2312" w:hAnsi="仿宋_GB2312" w:eastAsia="仿宋_GB2312" w:cs="仿宋_GB2312"/>
                <w:szCs w:val="21"/>
              </w:rPr>
            </w:pPr>
          </w:p>
        </w:tc>
        <w:tc>
          <w:tcPr>
            <w:tcW w:w="1701"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其他产业行业工会</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279" w:type="dxa"/>
            <w:vAlign w:val="center"/>
          </w:tcPr>
          <w:p>
            <w:pPr>
              <w:jc w:val="center"/>
              <w:rPr>
                <w:rFonts w:ascii="仿宋_GB2312" w:hAnsi="仿宋_GB2312" w:eastAsia="仿宋_GB2312" w:cs="仿宋_GB2312"/>
                <w:szCs w:val="21"/>
              </w:rPr>
            </w:pPr>
          </w:p>
        </w:tc>
        <w:tc>
          <w:tcPr>
            <w:tcW w:w="14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843" w:type="dxa"/>
            <w:vAlign w:val="center"/>
          </w:tcPr>
          <w:p>
            <w:pPr>
              <w:jc w:val="center"/>
              <w:rPr>
                <w:rFonts w:ascii="仿宋_GB2312" w:hAnsi="仿宋_GB2312" w:eastAsia="仿宋_GB2312" w:cs="仿宋_GB2312"/>
                <w:szCs w:val="21"/>
              </w:rPr>
            </w:pPr>
          </w:p>
        </w:tc>
        <w:tc>
          <w:tcPr>
            <w:tcW w:w="1559"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126"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7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91"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100</w:t>
            </w:r>
          </w:p>
        </w:tc>
        <w:tc>
          <w:tcPr>
            <w:tcW w:w="1279"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c>
          <w:tcPr>
            <w:tcW w:w="1418"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50</w:t>
            </w:r>
          </w:p>
        </w:tc>
        <w:tc>
          <w:tcPr>
            <w:tcW w:w="18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27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12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55</w:t>
            </w:r>
          </w:p>
        </w:tc>
        <w:tc>
          <w:tcPr>
            <w:tcW w:w="1701"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bl>
    <w:p>
      <w:pPr>
        <w:rPr>
          <w:rFonts w:hint="eastAsia" w:ascii="仿宋" w:hAnsi="仿宋" w:eastAsia="仿宋"/>
          <w:b/>
          <w:sz w:val="24"/>
          <w:szCs w:val="24"/>
        </w:rPr>
      </w:pPr>
    </w:p>
    <w:p>
      <w:pPr>
        <w:rPr>
          <w:rFonts w:ascii="仿宋" w:hAnsi="仿宋" w:eastAsia="仿宋"/>
          <w:b/>
          <w:sz w:val="24"/>
          <w:szCs w:val="24"/>
        </w:rPr>
      </w:pPr>
      <w:r>
        <w:rPr>
          <w:rFonts w:hint="eastAsia" w:ascii="仿宋" w:hAnsi="仿宋" w:eastAsia="仿宋"/>
          <w:b/>
          <w:sz w:val="24"/>
          <w:szCs w:val="24"/>
        </w:rPr>
        <w:t>注：1</w:t>
      </w:r>
      <w:r>
        <w:rPr>
          <w:rFonts w:hint="eastAsia" w:ascii="仿宋" w:hAnsi="仿宋" w:eastAsia="仿宋"/>
          <w:b/>
          <w:sz w:val="24"/>
          <w:szCs w:val="24"/>
          <w:lang w:val="en-US" w:eastAsia="zh-CN"/>
        </w:rPr>
        <w:t>.</w:t>
      </w:r>
      <w:r>
        <w:rPr>
          <w:rFonts w:hint="eastAsia" w:ascii="仿宋" w:hAnsi="仿宋" w:eastAsia="仿宋"/>
          <w:b/>
          <w:sz w:val="24"/>
          <w:szCs w:val="24"/>
        </w:rPr>
        <w:t>“其中”栏内均为最低达到数；湖南省芙蓉</w:t>
      </w:r>
      <w:r>
        <w:rPr>
          <w:rFonts w:ascii="仿宋" w:hAnsi="仿宋" w:eastAsia="仿宋"/>
          <w:b/>
          <w:sz w:val="24"/>
          <w:szCs w:val="24"/>
        </w:rPr>
        <w:t>百岗明星</w:t>
      </w:r>
      <w:r>
        <w:rPr>
          <w:rFonts w:hint="eastAsia" w:ascii="仿宋" w:hAnsi="仿宋" w:eastAsia="仿宋"/>
          <w:b/>
          <w:sz w:val="24"/>
          <w:szCs w:val="24"/>
        </w:rPr>
        <w:t>中</w:t>
      </w:r>
      <w:r>
        <w:rPr>
          <w:rFonts w:ascii="仿宋" w:hAnsi="仿宋" w:eastAsia="仿宋"/>
          <w:b/>
          <w:sz w:val="24"/>
          <w:szCs w:val="24"/>
        </w:rPr>
        <w:t>的</w:t>
      </w:r>
      <w:r>
        <w:rPr>
          <w:rFonts w:hint="eastAsia" w:ascii="仿宋" w:hAnsi="仿宋" w:eastAsia="仿宋"/>
          <w:b/>
          <w:sz w:val="24"/>
          <w:szCs w:val="24"/>
        </w:rPr>
        <w:t>“其中1”“其中2”为并列关系;“其中</w:t>
      </w:r>
      <w:r>
        <w:rPr>
          <w:rFonts w:ascii="仿宋" w:hAnsi="仿宋" w:eastAsia="仿宋"/>
          <w:b/>
          <w:sz w:val="24"/>
          <w:szCs w:val="24"/>
        </w:rPr>
        <w:t>3</w:t>
      </w:r>
      <w:r>
        <w:rPr>
          <w:rFonts w:hint="eastAsia" w:ascii="仿宋" w:hAnsi="仿宋" w:eastAsia="仿宋"/>
          <w:b/>
          <w:sz w:val="24"/>
          <w:szCs w:val="24"/>
        </w:rPr>
        <w:t>”“其中</w:t>
      </w:r>
      <w:r>
        <w:rPr>
          <w:rFonts w:ascii="仿宋" w:hAnsi="仿宋" w:eastAsia="仿宋"/>
          <w:b/>
          <w:sz w:val="24"/>
          <w:szCs w:val="24"/>
        </w:rPr>
        <w:t>4</w:t>
      </w:r>
      <w:r>
        <w:rPr>
          <w:rFonts w:hint="eastAsia" w:ascii="仿宋" w:hAnsi="仿宋" w:eastAsia="仿宋"/>
          <w:b/>
          <w:sz w:val="24"/>
          <w:szCs w:val="24"/>
        </w:rPr>
        <w:t>”为并列关系。</w:t>
      </w:r>
    </w:p>
    <w:p>
      <w:pPr>
        <w:ind w:firstLine="482" w:firstLineChars="200"/>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lang w:val="en-US" w:eastAsia="zh-CN"/>
        </w:rPr>
        <w:t>.</w:t>
      </w:r>
      <w:r>
        <w:rPr>
          <w:rFonts w:hint="eastAsia" w:ascii="仿宋" w:hAnsi="仿宋" w:eastAsia="仿宋"/>
          <w:b/>
          <w:sz w:val="24"/>
          <w:szCs w:val="24"/>
        </w:rPr>
        <w:t>湖南省五一巾帼奖状、奖章和女职工培训示范学校未具体分配名额，各申报单位每类最多申报1个，省总工会结合申报情况，在考虑行业系统地区平衡的基础上进行综合评估确定。</w:t>
      </w:r>
    </w:p>
    <w:p>
      <w:pPr>
        <w:rPr>
          <w:rFonts w:ascii="仿宋_GB2312" w:hAnsi="仿宋_GB2312" w:eastAsia="仿宋_GB2312" w:cs="仿宋_GB2312"/>
          <w:bCs/>
          <w:szCs w:val="21"/>
        </w:rPr>
      </w:pPr>
    </w:p>
    <w:p>
      <w:pPr>
        <w:rPr>
          <w:rFonts w:ascii="仿宋_GB2312" w:hAnsi="仿宋_GB2312" w:eastAsia="仿宋_GB2312" w:cs="仿宋_GB2312"/>
          <w:bCs/>
          <w:szCs w:val="21"/>
        </w:rPr>
      </w:pPr>
    </w:p>
    <w:p>
      <w:pPr>
        <w:rPr>
          <w:rFonts w:ascii="仿宋_GB2312" w:hAnsi="仿宋_GB2312" w:eastAsia="仿宋_GB2312" w:cs="仿宋_GB2312"/>
          <w:bCs/>
          <w:szCs w:val="21"/>
        </w:rPr>
      </w:pPr>
    </w:p>
    <w:p>
      <w:pPr>
        <w:rPr>
          <w:rFonts w:ascii="仿宋_GB2312" w:hAnsi="仿宋_GB2312" w:eastAsia="仿宋_GB2312" w:cs="仿宋_GB2312"/>
          <w:bCs/>
          <w:szCs w:val="21"/>
        </w:rPr>
      </w:pPr>
    </w:p>
    <w:p>
      <w:pPr>
        <w:rPr>
          <w:rFonts w:ascii="仿宋_GB2312" w:hAnsi="仿宋_GB2312" w:eastAsia="仿宋_GB2312" w:cs="仿宋_GB2312"/>
          <w:bCs/>
          <w:szCs w:val="21"/>
        </w:rPr>
      </w:pP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湖南省第九轮女职工“芙蓉杯”竞赛各类先进申报对象初审基本情况表</w:t>
      </w:r>
    </w:p>
    <w:p>
      <w:pPr>
        <w:rPr>
          <w:rFonts w:ascii="黑体" w:hAnsi="黑体" w:eastAsia="黑体"/>
          <w:sz w:val="36"/>
          <w:szCs w:val="36"/>
        </w:rPr>
      </w:pPr>
    </w:p>
    <w:p>
      <w:pPr>
        <w:rPr>
          <w:rFonts w:ascii="黑体" w:hAnsi="黑体" w:eastAsia="黑体"/>
          <w:sz w:val="32"/>
          <w:szCs w:val="32"/>
        </w:rPr>
      </w:pPr>
      <w:r>
        <w:rPr>
          <w:rFonts w:hint="eastAsia" w:ascii="黑体" w:hAnsi="黑体" w:eastAsia="黑体"/>
          <w:sz w:val="32"/>
          <w:szCs w:val="32"/>
        </w:rPr>
        <w:t>1.湖南</w:t>
      </w:r>
      <w:r>
        <w:rPr>
          <w:rFonts w:ascii="黑体" w:hAnsi="黑体" w:eastAsia="黑体"/>
          <w:sz w:val="32"/>
          <w:szCs w:val="32"/>
        </w:rPr>
        <w:t>省五一巾帼奖状申报对象</w:t>
      </w:r>
      <w:r>
        <w:rPr>
          <w:rFonts w:hint="eastAsia" w:ascii="黑体" w:hAnsi="黑体" w:eastAsia="黑体"/>
          <w:sz w:val="32"/>
          <w:szCs w:val="32"/>
        </w:rPr>
        <w:t>初审基本</w:t>
      </w:r>
      <w:r>
        <w:rPr>
          <w:rFonts w:ascii="黑体" w:hAnsi="黑体" w:eastAsia="黑体"/>
          <w:sz w:val="32"/>
          <w:szCs w:val="32"/>
        </w:rPr>
        <w:t>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推荐单位（印章）                                      填报日期：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53"/>
        <w:gridCol w:w="912"/>
        <w:gridCol w:w="1065"/>
        <w:gridCol w:w="1486"/>
        <w:gridCol w:w="1144"/>
        <w:gridCol w:w="1172"/>
        <w:gridCol w:w="1173"/>
        <w:gridCol w:w="1172"/>
        <w:gridCol w:w="1172"/>
        <w:gridCol w:w="11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 w:type="dxa"/>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1653" w:type="dxa"/>
            <w:vAlign w:val="center"/>
          </w:tcPr>
          <w:p>
            <w:pPr>
              <w:jc w:val="center"/>
              <w:rPr>
                <w:rFonts w:ascii="黑体" w:hAnsi="黑体" w:eastAsia="黑体" w:cs="黑体"/>
                <w:sz w:val="24"/>
                <w:szCs w:val="24"/>
              </w:rPr>
            </w:pPr>
            <w:r>
              <w:rPr>
                <w:rFonts w:hint="eastAsia" w:ascii="黑体" w:hAnsi="黑体" w:eastAsia="黑体" w:cs="黑体"/>
                <w:sz w:val="24"/>
                <w:szCs w:val="24"/>
              </w:rPr>
              <w:t>班组名称</w:t>
            </w:r>
          </w:p>
        </w:tc>
        <w:tc>
          <w:tcPr>
            <w:tcW w:w="912" w:type="dxa"/>
            <w:vAlign w:val="center"/>
          </w:tcPr>
          <w:p>
            <w:pPr>
              <w:jc w:val="center"/>
              <w:rPr>
                <w:rFonts w:ascii="黑体" w:hAnsi="黑体" w:eastAsia="黑体" w:cs="黑体"/>
                <w:sz w:val="24"/>
                <w:szCs w:val="24"/>
              </w:rPr>
            </w:pPr>
            <w:r>
              <w:rPr>
                <w:rFonts w:hint="eastAsia" w:ascii="黑体" w:hAnsi="黑体" w:eastAsia="黑体" w:cs="黑体"/>
                <w:sz w:val="24"/>
                <w:szCs w:val="24"/>
              </w:rPr>
              <w:t>班组</w:t>
            </w:r>
          </w:p>
          <w:p>
            <w:pPr>
              <w:jc w:val="center"/>
              <w:rPr>
                <w:rFonts w:ascii="黑体" w:hAnsi="黑体" w:eastAsia="黑体" w:cs="黑体"/>
                <w:sz w:val="24"/>
                <w:szCs w:val="24"/>
              </w:rPr>
            </w:pPr>
            <w:r>
              <w:rPr>
                <w:rFonts w:hint="eastAsia" w:ascii="黑体" w:hAnsi="黑体" w:eastAsia="黑体" w:cs="黑体"/>
                <w:sz w:val="24"/>
                <w:szCs w:val="24"/>
              </w:rPr>
              <w:t>人数</w:t>
            </w:r>
          </w:p>
        </w:tc>
        <w:tc>
          <w:tcPr>
            <w:tcW w:w="1065" w:type="dxa"/>
            <w:vAlign w:val="center"/>
          </w:tcPr>
          <w:p>
            <w:pPr>
              <w:jc w:val="center"/>
              <w:rPr>
                <w:rFonts w:ascii="黑体" w:hAnsi="黑体" w:eastAsia="黑体" w:cs="黑体"/>
                <w:sz w:val="24"/>
                <w:szCs w:val="24"/>
              </w:rPr>
            </w:pPr>
            <w:r>
              <w:rPr>
                <w:rFonts w:hint="eastAsia" w:ascii="黑体" w:hAnsi="黑体" w:eastAsia="黑体" w:cs="黑体"/>
                <w:sz w:val="24"/>
                <w:szCs w:val="24"/>
              </w:rPr>
              <w:t>女职工</w:t>
            </w:r>
          </w:p>
          <w:p>
            <w:pPr>
              <w:jc w:val="center"/>
              <w:rPr>
                <w:rFonts w:ascii="黑体" w:hAnsi="黑体" w:eastAsia="黑体" w:cs="黑体"/>
                <w:sz w:val="24"/>
                <w:szCs w:val="24"/>
              </w:rPr>
            </w:pPr>
            <w:r>
              <w:rPr>
                <w:rFonts w:hint="eastAsia" w:ascii="黑体" w:hAnsi="黑体" w:eastAsia="黑体" w:cs="黑体"/>
                <w:sz w:val="24"/>
                <w:szCs w:val="24"/>
              </w:rPr>
              <w:t>人数</w:t>
            </w:r>
          </w:p>
        </w:tc>
        <w:tc>
          <w:tcPr>
            <w:tcW w:w="1486" w:type="dxa"/>
            <w:vAlign w:val="center"/>
          </w:tcPr>
          <w:p>
            <w:pPr>
              <w:jc w:val="center"/>
              <w:rPr>
                <w:rFonts w:ascii="黑体" w:hAnsi="黑体" w:eastAsia="黑体" w:cs="黑体"/>
                <w:sz w:val="24"/>
                <w:szCs w:val="24"/>
              </w:rPr>
            </w:pPr>
            <w:r>
              <w:rPr>
                <w:rFonts w:hint="eastAsia" w:ascii="黑体" w:hAnsi="黑体" w:eastAsia="黑体" w:cs="黑体"/>
                <w:sz w:val="24"/>
                <w:szCs w:val="24"/>
              </w:rPr>
              <w:t>所在单位</w:t>
            </w:r>
          </w:p>
          <w:p>
            <w:pPr>
              <w:jc w:val="center"/>
              <w:rPr>
                <w:rFonts w:ascii="黑体" w:hAnsi="黑体" w:eastAsia="黑体" w:cs="黑体"/>
                <w:sz w:val="24"/>
                <w:szCs w:val="24"/>
              </w:rPr>
            </w:pPr>
            <w:r>
              <w:rPr>
                <w:rFonts w:hint="eastAsia" w:ascii="黑体" w:hAnsi="黑体" w:eastAsia="黑体" w:cs="黑体"/>
                <w:sz w:val="24"/>
                <w:szCs w:val="24"/>
              </w:rPr>
              <w:t>名称</w:t>
            </w:r>
          </w:p>
        </w:tc>
        <w:tc>
          <w:tcPr>
            <w:tcW w:w="1144" w:type="dxa"/>
            <w:vAlign w:val="center"/>
          </w:tcPr>
          <w:p>
            <w:pPr>
              <w:jc w:val="center"/>
              <w:rPr>
                <w:rFonts w:ascii="黑体" w:hAnsi="黑体" w:eastAsia="黑体" w:cs="黑体"/>
                <w:sz w:val="24"/>
                <w:szCs w:val="24"/>
              </w:rPr>
            </w:pPr>
            <w:r>
              <w:rPr>
                <w:rFonts w:hint="eastAsia" w:ascii="黑体" w:hAnsi="黑体" w:eastAsia="黑体" w:cs="黑体"/>
                <w:sz w:val="24"/>
                <w:szCs w:val="24"/>
              </w:rPr>
              <w:t>单位</w:t>
            </w:r>
          </w:p>
          <w:p>
            <w:pPr>
              <w:jc w:val="center"/>
              <w:rPr>
                <w:rFonts w:ascii="黑体" w:hAnsi="黑体" w:eastAsia="黑体" w:cs="黑体"/>
                <w:sz w:val="24"/>
                <w:szCs w:val="24"/>
              </w:rPr>
            </w:pPr>
            <w:r>
              <w:rPr>
                <w:rFonts w:hint="eastAsia" w:ascii="黑体" w:hAnsi="黑体" w:eastAsia="黑体" w:cs="黑体"/>
                <w:sz w:val="24"/>
                <w:szCs w:val="24"/>
              </w:rPr>
              <w:t>性质</w:t>
            </w:r>
          </w:p>
        </w:tc>
        <w:tc>
          <w:tcPr>
            <w:tcW w:w="1172" w:type="dxa"/>
            <w:vAlign w:val="center"/>
          </w:tcPr>
          <w:p>
            <w:pPr>
              <w:jc w:val="center"/>
              <w:rPr>
                <w:rFonts w:ascii="黑体" w:hAnsi="黑体" w:eastAsia="黑体" w:cs="黑体"/>
                <w:sz w:val="24"/>
                <w:szCs w:val="24"/>
              </w:rPr>
            </w:pPr>
            <w:r>
              <w:rPr>
                <w:rFonts w:hint="eastAsia" w:ascii="黑体" w:hAnsi="黑体" w:eastAsia="黑体" w:cs="黑体"/>
                <w:sz w:val="24"/>
                <w:szCs w:val="24"/>
              </w:rPr>
              <w:t>所属</w:t>
            </w:r>
          </w:p>
          <w:p>
            <w:pPr>
              <w:jc w:val="center"/>
              <w:rPr>
                <w:rFonts w:ascii="黑体" w:hAnsi="黑体" w:eastAsia="黑体" w:cs="黑体"/>
                <w:sz w:val="24"/>
                <w:szCs w:val="24"/>
              </w:rPr>
            </w:pPr>
            <w:r>
              <w:rPr>
                <w:rFonts w:hint="eastAsia" w:ascii="黑体" w:hAnsi="黑体" w:eastAsia="黑体" w:cs="黑体"/>
                <w:sz w:val="24"/>
                <w:szCs w:val="24"/>
              </w:rPr>
              <w:t>行业</w:t>
            </w:r>
          </w:p>
        </w:tc>
        <w:tc>
          <w:tcPr>
            <w:tcW w:w="1173" w:type="dxa"/>
            <w:vAlign w:val="center"/>
          </w:tcPr>
          <w:p>
            <w:pPr>
              <w:ind w:left="120"/>
              <w:jc w:val="center"/>
              <w:rPr>
                <w:rFonts w:ascii="黑体" w:hAnsi="黑体" w:eastAsia="黑体" w:cs="黑体"/>
                <w:sz w:val="24"/>
                <w:szCs w:val="24"/>
              </w:rPr>
            </w:pPr>
            <w:r>
              <w:rPr>
                <w:rFonts w:hint="eastAsia" w:ascii="黑体" w:hAnsi="黑体" w:eastAsia="黑体" w:cs="黑体"/>
                <w:sz w:val="24"/>
                <w:szCs w:val="24"/>
              </w:rPr>
              <w:t>班组负责人是否女性</w:t>
            </w:r>
          </w:p>
        </w:tc>
        <w:tc>
          <w:tcPr>
            <w:tcW w:w="1172" w:type="dxa"/>
            <w:vAlign w:val="center"/>
          </w:tcPr>
          <w:p>
            <w:pPr>
              <w:jc w:val="center"/>
              <w:rPr>
                <w:rFonts w:ascii="黑体" w:hAnsi="黑体" w:eastAsia="黑体" w:cs="黑体"/>
                <w:sz w:val="24"/>
                <w:szCs w:val="24"/>
              </w:rPr>
            </w:pPr>
            <w:r>
              <w:rPr>
                <w:rFonts w:hint="eastAsia" w:ascii="黑体" w:hAnsi="黑体" w:eastAsia="黑体" w:cs="黑体"/>
                <w:sz w:val="24"/>
                <w:szCs w:val="24"/>
              </w:rPr>
              <w:t>班组</w:t>
            </w:r>
          </w:p>
          <w:p>
            <w:pPr>
              <w:jc w:val="center"/>
              <w:rPr>
                <w:rFonts w:ascii="黑体" w:hAnsi="黑体" w:eastAsia="黑体" w:cs="黑体"/>
                <w:sz w:val="24"/>
                <w:szCs w:val="24"/>
              </w:rPr>
            </w:pPr>
            <w:r>
              <w:rPr>
                <w:rFonts w:hint="eastAsia" w:ascii="黑体" w:hAnsi="黑体" w:eastAsia="黑体" w:cs="黑体"/>
                <w:sz w:val="24"/>
                <w:szCs w:val="24"/>
              </w:rPr>
              <w:t>成立</w:t>
            </w:r>
          </w:p>
          <w:p>
            <w:pPr>
              <w:jc w:val="center"/>
              <w:rPr>
                <w:rFonts w:ascii="黑体" w:hAnsi="黑体" w:eastAsia="黑体" w:cs="黑体"/>
                <w:sz w:val="24"/>
                <w:szCs w:val="24"/>
              </w:rPr>
            </w:pPr>
            <w:r>
              <w:rPr>
                <w:rFonts w:hint="eastAsia" w:ascii="黑体" w:hAnsi="黑体" w:eastAsia="黑体" w:cs="黑体"/>
                <w:sz w:val="24"/>
                <w:szCs w:val="24"/>
              </w:rPr>
              <w:t>时间</w:t>
            </w:r>
          </w:p>
        </w:tc>
        <w:tc>
          <w:tcPr>
            <w:tcW w:w="1172" w:type="dxa"/>
            <w:vAlign w:val="center"/>
          </w:tcPr>
          <w:p>
            <w:pPr>
              <w:jc w:val="center"/>
              <w:rPr>
                <w:rFonts w:ascii="黑体" w:hAnsi="黑体" w:eastAsia="黑体" w:cs="黑体"/>
                <w:sz w:val="24"/>
                <w:szCs w:val="24"/>
              </w:rPr>
            </w:pPr>
            <w:r>
              <w:rPr>
                <w:rFonts w:hint="eastAsia" w:ascii="黑体" w:hAnsi="黑体" w:eastAsia="黑体" w:cs="黑体"/>
                <w:sz w:val="24"/>
                <w:szCs w:val="24"/>
              </w:rPr>
              <w:t>班组</w:t>
            </w:r>
          </w:p>
          <w:p>
            <w:pPr>
              <w:jc w:val="center"/>
              <w:rPr>
                <w:rFonts w:ascii="黑体" w:hAnsi="黑体" w:eastAsia="黑体" w:cs="黑体"/>
                <w:sz w:val="24"/>
                <w:szCs w:val="24"/>
              </w:rPr>
            </w:pPr>
            <w:r>
              <w:rPr>
                <w:rFonts w:hint="eastAsia" w:ascii="黑体" w:hAnsi="黑体" w:eastAsia="黑体" w:cs="黑体"/>
                <w:sz w:val="24"/>
                <w:szCs w:val="24"/>
              </w:rPr>
              <w:t>负责人</w:t>
            </w:r>
          </w:p>
          <w:p>
            <w:pPr>
              <w:jc w:val="center"/>
              <w:rPr>
                <w:rFonts w:ascii="黑体" w:hAnsi="黑体" w:eastAsia="黑体" w:cs="黑体"/>
                <w:sz w:val="24"/>
                <w:szCs w:val="24"/>
              </w:rPr>
            </w:pPr>
            <w:r>
              <w:rPr>
                <w:rFonts w:hint="eastAsia" w:ascii="黑体" w:hAnsi="黑体" w:eastAsia="黑体" w:cs="黑体"/>
                <w:sz w:val="24"/>
                <w:szCs w:val="24"/>
              </w:rPr>
              <w:t>姓名</w:t>
            </w:r>
          </w:p>
        </w:tc>
        <w:tc>
          <w:tcPr>
            <w:tcW w:w="1119" w:type="dxa"/>
            <w:vAlign w:val="center"/>
          </w:tcPr>
          <w:p>
            <w:pPr>
              <w:jc w:val="center"/>
              <w:rPr>
                <w:rFonts w:ascii="黑体" w:hAnsi="黑体" w:eastAsia="黑体" w:cs="黑体"/>
                <w:sz w:val="24"/>
                <w:szCs w:val="24"/>
              </w:rPr>
            </w:pPr>
            <w:r>
              <w:rPr>
                <w:rFonts w:hint="eastAsia" w:ascii="黑体" w:hAnsi="黑体" w:eastAsia="黑体" w:cs="黑体"/>
                <w:sz w:val="24"/>
                <w:szCs w:val="24"/>
              </w:rPr>
              <w:t>联系</w:t>
            </w:r>
          </w:p>
          <w:p>
            <w:pPr>
              <w:jc w:val="center"/>
              <w:rPr>
                <w:rFonts w:ascii="黑体" w:hAnsi="黑体" w:eastAsia="黑体" w:cs="黑体"/>
                <w:sz w:val="24"/>
                <w:szCs w:val="24"/>
              </w:rPr>
            </w:pPr>
            <w:r>
              <w:rPr>
                <w:rFonts w:hint="eastAsia" w:ascii="黑体" w:hAnsi="黑体" w:eastAsia="黑体" w:cs="黑体"/>
                <w:sz w:val="24"/>
                <w:szCs w:val="24"/>
              </w:rPr>
              <w:t>电话</w:t>
            </w:r>
          </w:p>
        </w:tc>
        <w:tc>
          <w:tcPr>
            <w:tcW w:w="1119" w:type="dxa"/>
            <w:vAlign w:val="center"/>
          </w:tcPr>
          <w:p>
            <w:pPr>
              <w:jc w:val="center"/>
              <w:rPr>
                <w:rFonts w:ascii="黑体" w:hAnsi="黑体" w:eastAsia="黑体" w:cs="黑体"/>
                <w:sz w:val="24"/>
                <w:szCs w:val="24"/>
              </w:rPr>
            </w:pPr>
            <w:r>
              <w:rPr>
                <w:rFonts w:hint="eastAsia" w:ascii="黑体" w:hAnsi="黑体" w:eastAsia="黑体" w:cs="黑体"/>
                <w:sz w:val="24"/>
                <w:szCs w:val="24"/>
              </w:rPr>
              <w:t>基础</w:t>
            </w:r>
          </w:p>
          <w:p>
            <w:pPr>
              <w:jc w:val="center"/>
              <w:rPr>
                <w:rFonts w:ascii="黑体" w:hAnsi="黑体" w:eastAsia="黑体" w:cs="黑体"/>
                <w:sz w:val="24"/>
                <w:szCs w:val="24"/>
              </w:rPr>
            </w:pPr>
            <w:r>
              <w:rPr>
                <w:rFonts w:hint="eastAsia" w:ascii="黑体" w:hAnsi="黑体" w:eastAsia="黑体" w:cs="黑体"/>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53" w:type="dxa"/>
            <w:vAlign w:val="center"/>
          </w:tcPr>
          <w:p>
            <w:pPr>
              <w:jc w:val="center"/>
              <w:rPr>
                <w:rFonts w:ascii="仿宋_GB2312" w:hAnsi="仿宋_GB2312" w:eastAsia="仿宋_GB2312" w:cs="仿宋_GB2312"/>
                <w:sz w:val="28"/>
                <w:szCs w:val="28"/>
              </w:rPr>
            </w:pPr>
          </w:p>
        </w:tc>
        <w:tc>
          <w:tcPr>
            <w:tcW w:w="912" w:type="dxa"/>
            <w:vAlign w:val="center"/>
          </w:tcPr>
          <w:p>
            <w:pPr>
              <w:jc w:val="center"/>
              <w:rPr>
                <w:rFonts w:ascii="仿宋_GB2312" w:hAnsi="仿宋_GB2312" w:eastAsia="仿宋_GB2312" w:cs="仿宋_GB2312"/>
                <w:sz w:val="28"/>
                <w:szCs w:val="28"/>
              </w:rPr>
            </w:pPr>
          </w:p>
        </w:tc>
        <w:tc>
          <w:tcPr>
            <w:tcW w:w="1065" w:type="dxa"/>
            <w:vAlign w:val="center"/>
          </w:tcPr>
          <w:p>
            <w:pPr>
              <w:jc w:val="center"/>
              <w:rPr>
                <w:rFonts w:ascii="仿宋_GB2312" w:hAnsi="仿宋_GB2312" w:eastAsia="仿宋_GB2312" w:cs="仿宋_GB2312"/>
                <w:sz w:val="28"/>
                <w:szCs w:val="28"/>
              </w:rPr>
            </w:pPr>
          </w:p>
        </w:tc>
        <w:tc>
          <w:tcPr>
            <w:tcW w:w="1486" w:type="dxa"/>
            <w:vAlign w:val="center"/>
          </w:tcPr>
          <w:p>
            <w:pPr>
              <w:jc w:val="center"/>
              <w:rPr>
                <w:rFonts w:ascii="仿宋_GB2312" w:hAnsi="仿宋_GB2312" w:eastAsia="仿宋_GB2312" w:cs="仿宋_GB2312"/>
                <w:sz w:val="28"/>
                <w:szCs w:val="28"/>
              </w:rPr>
            </w:pPr>
          </w:p>
        </w:tc>
        <w:tc>
          <w:tcPr>
            <w:tcW w:w="1144"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3"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19" w:type="dxa"/>
            <w:vAlign w:val="center"/>
          </w:tcPr>
          <w:p>
            <w:pPr>
              <w:jc w:val="center"/>
              <w:rPr>
                <w:rFonts w:ascii="仿宋_GB2312" w:hAnsi="仿宋_GB2312" w:eastAsia="仿宋_GB2312" w:cs="仿宋_GB2312"/>
                <w:sz w:val="28"/>
                <w:szCs w:val="28"/>
              </w:rPr>
            </w:pPr>
          </w:p>
        </w:tc>
        <w:tc>
          <w:tcPr>
            <w:tcW w:w="1119"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653" w:type="dxa"/>
            <w:vAlign w:val="center"/>
          </w:tcPr>
          <w:p>
            <w:pPr>
              <w:jc w:val="center"/>
              <w:rPr>
                <w:rFonts w:ascii="仿宋_GB2312" w:hAnsi="仿宋_GB2312" w:eastAsia="仿宋_GB2312" w:cs="仿宋_GB2312"/>
                <w:sz w:val="28"/>
                <w:szCs w:val="28"/>
              </w:rPr>
            </w:pPr>
          </w:p>
        </w:tc>
        <w:tc>
          <w:tcPr>
            <w:tcW w:w="912" w:type="dxa"/>
            <w:vAlign w:val="center"/>
          </w:tcPr>
          <w:p>
            <w:pPr>
              <w:jc w:val="center"/>
              <w:rPr>
                <w:rFonts w:ascii="仿宋_GB2312" w:hAnsi="仿宋_GB2312" w:eastAsia="仿宋_GB2312" w:cs="仿宋_GB2312"/>
                <w:sz w:val="28"/>
                <w:szCs w:val="28"/>
              </w:rPr>
            </w:pPr>
          </w:p>
        </w:tc>
        <w:tc>
          <w:tcPr>
            <w:tcW w:w="1065" w:type="dxa"/>
            <w:vAlign w:val="center"/>
          </w:tcPr>
          <w:p>
            <w:pPr>
              <w:jc w:val="center"/>
              <w:rPr>
                <w:rFonts w:ascii="仿宋_GB2312" w:hAnsi="仿宋_GB2312" w:eastAsia="仿宋_GB2312" w:cs="仿宋_GB2312"/>
                <w:sz w:val="28"/>
                <w:szCs w:val="28"/>
              </w:rPr>
            </w:pPr>
          </w:p>
        </w:tc>
        <w:tc>
          <w:tcPr>
            <w:tcW w:w="1486" w:type="dxa"/>
            <w:vAlign w:val="center"/>
          </w:tcPr>
          <w:p>
            <w:pPr>
              <w:jc w:val="center"/>
              <w:rPr>
                <w:rFonts w:ascii="仿宋_GB2312" w:hAnsi="仿宋_GB2312" w:eastAsia="仿宋_GB2312" w:cs="仿宋_GB2312"/>
                <w:sz w:val="28"/>
                <w:szCs w:val="28"/>
              </w:rPr>
            </w:pPr>
          </w:p>
        </w:tc>
        <w:tc>
          <w:tcPr>
            <w:tcW w:w="1144"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3"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19" w:type="dxa"/>
            <w:vAlign w:val="center"/>
          </w:tcPr>
          <w:p>
            <w:pPr>
              <w:jc w:val="center"/>
              <w:rPr>
                <w:rFonts w:ascii="仿宋_GB2312" w:hAnsi="仿宋_GB2312" w:eastAsia="仿宋_GB2312" w:cs="仿宋_GB2312"/>
                <w:sz w:val="28"/>
                <w:szCs w:val="28"/>
              </w:rPr>
            </w:pPr>
          </w:p>
        </w:tc>
        <w:tc>
          <w:tcPr>
            <w:tcW w:w="1119" w:type="dxa"/>
            <w:vAlign w:val="center"/>
          </w:tcPr>
          <w:p>
            <w:pPr>
              <w:jc w:val="center"/>
              <w:rPr>
                <w:rFonts w:ascii="仿宋_GB2312" w:hAnsi="仿宋_GB2312" w:eastAsia="仿宋_GB2312" w:cs="仿宋_GB2312"/>
                <w:sz w:val="28"/>
                <w:szCs w:val="28"/>
              </w:rPr>
            </w:pPr>
          </w:p>
        </w:tc>
      </w:tr>
    </w:tbl>
    <w:p>
      <w:pPr>
        <w:ind w:firstLine="840" w:firstLineChars="350"/>
        <w:rPr>
          <w:rFonts w:ascii="仿宋" w:hAnsi="仿宋" w:eastAsia="仿宋"/>
          <w:sz w:val="24"/>
          <w:szCs w:val="24"/>
        </w:rPr>
      </w:pPr>
    </w:p>
    <w:p>
      <w:pPr>
        <w:rPr>
          <w:rFonts w:hint="eastAsia" w:ascii="仿宋" w:hAnsi="仿宋" w:eastAsia="仿宋"/>
          <w:b/>
          <w:sz w:val="24"/>
          <w:szCs w:val="24"/>
          <w:lang w:eastAsia="zh-CN"/>
        </w:rPr>
      </w:pPr>
      <w:r>
        <w:rPr>
          <w:rFonts w:ascii="仿宋" w:hAnsi="仿宋" w:eastAsia="仿宋"/>
          <w:b/>
          <w:sz w:val="24"/>
          <w:szCs w:val="24"/>
        </w:rPr>
        <w:t>注：填表说明见附件</w:t>
      </w:r>
      <w:r>
        <w:rPr>
          <w:rFonts w:hint="eastAsia" w:ascii="仿宋" w:hAnsi="仿宋" w:eastAsia="仿宋"/>
          <w:b/>
          <w:sz w:val="24"/>
          <w:szCs w:val="24"/>
        </w:rPr>
        <w:t>3</w:t>
      </w:r>
      <w:r>
        <w:rPr>
          <w:rFonts w:hint="eastAsia" w:ascii="仿宋" w:hAnsi="仿宋" w:eastAsia="仿宋"/>
          <w:b/>
          <w:sz w:val="24"/>
          <w:szCs w:val="24"/>
          <w:lang w:eastAsia="zh-CN"/>
        </w:rPr>
        <w:t>。</w:t>
      </w: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rPr>
          <w:rFonts w:hint="eastAsia"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2.湖南</w:t>
      </w:r>
      <w:r>
        <w:rPr>
          <w:rFonts w:ascii="黑体" w:hAnsi="黑体" w:eastAsia="黑体"/>
          <w:sz w:val="32"/>
          <w:szCs w:val="32"/>
        </w:rPr>
        <w:t>省五一巾帼奖</w:t>
      </w:r>
      <w:r>
        <w:rPr>
          <w:rFonts w:hint="eastAsia" w:ascii="黑体" w:hAnsi="黑体" w:eastAsia="黑体"/>
          <w:sz w:val="32"/>
          <w:szCs w:val="32"/>
        </w:rPr>
        <w:t>章</w:t>
      </w:r>
      <w:r>
        <w:rPr>
          <w:rFonts w:ascii="黑体" w:hAnsi="黑体" w:eastAsia="黑体"/>
          <w:sz w:val="32"/>
          <w:szCs w:val="32"/>
        </w:rPr>
        <w:t>申报对象</w:t>
      </w:r>
      <w:r>
        <w:rPr>
          <w:rFonts w:hint="eastAsia" w:ascii="黑体" w:hAnsi="黑体" w:eastAsia="黑体"/>
          <w:sz w:val="32"/>
          <w:szCs w:val="32"/>
        </w:rPr>
        <w:t>初审基本</w:t>
      </w:r>
      <w:r>
        <w:rPr>
          <w:rFonts w:ascii="黑体" w:hAnsi="黑体" w:eastAsia="黑体"/>
          <w:sz w:val="32"/>
          <w:szCs w:val="32"/>
        </w:rPr>
        <w:t>情况表</w:t>
      </w:r>
    </w:p>
    <w:p>
      <w:pPr>
        <w:rPr>
          <w:rFonts w:ascii="黑体" w:hAnsi="黑体" w:eastAsia="黑体"/>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推荐单位（印章）                                       填报日期：   年  月  日</w:t>
      </w:r>
    </w:p>
    <w:tbl>
      <w:tblPr>
        <w:tblStyle w:val="4"/>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15"/>
        <w:gridCol w:w="1418"/>
        <w:gridCol w:w="613"/>
        <w:gridCol w:w="600"/>
        <w:gridCol w:w="815"/>
        <w:gridCol w:w="643"/>
        <w:gridCol w:w="643"/>
        <w:gridCol w:w="1363"/>
        <w:gridCol w:w="567"/>
        <w:gridCol w:w="567"/>
        <w:gridCol w:w="456"/>
        <w:gridCol w:w="591"/>
        <w:gridCol w:w="456"/>
        <w:gridCol w:w="765"/>
        <w:gridCol w:w="567"/>
        <w:gridCol w:w="1322"/>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815" w:type="dxa"/>
            <w:vAlign w:val="center"/>
          </w:tcPr>
          <w:p>
            <w:pPr>
              <w:jc w:val="center"/>
              <w:rPr>
                <w:rFonts w:ascii="黑体" w:hAnsi="黑体" w:eastAsia="黑体" w:cs="黑体"/>
                <w:sz w:val="24"/>
                <w:szCs w:val="24"/>
              </w:rPr>
            </w:pPr>
            <w:r>
              <w:rPr>
                <w:rFonts w:hint="eastAsia" w:ascii="黑体" w:hAnsi="黑体" w:eastAsia="黑体" w:cs="黑体"/>
                <w:sz w:val="24"/>
                <w:szCs w:val="24"/>
              </w:rPr>
              <w:t>姓名</w:t>
            </w:r>
          </w:p>
        </w:tc>
        <w:tc>
          <w:tcPr>
            <w:tcW w:w="1418" w:type="dxa"/>
            <w:vAlign w:val="center"/>
          </w:tcPr>
          <w:p>
            <w:pPr>
              <w:jc w:val="center"/>
              <w:rPr>
                <w:rFonts w:ascii="黑体" w:hAnsi="黑体" w:eastAsia="黑体" w:cs="黑体"/>
                <w:sz w:val="24"/>
                <w:szCs w:val="24"/>
              </w:rPr>
            </w:pPr>
            <w:r>
              <w:rPr>
                <w:rFonts w:hint="eastAsia" w:ascii="黑体" w:hAnsi="黑体" w:eastAsia="黑体" w:cs="黑体"/>
                <w:sz w:val="24"/>
                <w:szCs w:val="24"/>
              </w:rPr>
              <w:t>身份证号</w:t>
            </w:r>
          </w:p>
        </w:tc>
        <w:tc>
          <w:tcPr>
            <w:tcW w:w="613" w:type="dxa"/>
            <w:vAlign w:val="center"/>
          </w:tcPr>
          <w:p>
            <w:pPr>
              <w:jc w:val="center"/>
              <w:rPr>
                <w:rFonts w:ascii="黑体" w:hAnsi="黑体" w:eastAsia="黑体" w:cs="黑体"/>
                <w:sz w:val="24"/>
                <w:szCs w:val="24"/>
              </w:rPr>
            </w:pPr>
            <w:r>
              <w:rPr>
                <w:rFonts w:hint="eastAsia" w:ascii="黑体" w:hAnsi="黑体" w:eastAsia="黑体" w:cs="黑体"/>
                <w:sz w:val="24"/>
                <w:szCs w:val="24"/>
              </w:rPr>
              <w:t>性</w:t>
            </w:r>
          </w:p>
          <w:p>
            <w:pPr>
              <w:jc w:val="center"/>
              <w:rPr>
                <w:rFonts w:ascii="黑体" w:hAnsi="黑体" w:eastAsia="黑体" w:cs="黑体"/>
                <w:sz w:val="24"/>
                <w:szCs w:val="24"/>
              </w:rPr>
            </w:pPr>
            <w:r>
              <w:rPr>
                <w:rFonts w:hint="eastAsia" w:ascii="黑体" w:hAnsi="黑体" w:eastAsia="黑体" w:cs="黑体"/>
                <w:sz w:val="24"/>
                <w:szCs w:val="24"/>
              </w:rPr>
              <w:t>别</w:t>
            </w:r>
          </w:p>
        </w:tc>
        <w:tc>
          <w:tcPr>
            <w:tcW w:w="600" w:type="dxa"/>
            <w:vAlign w:val="center"/>
          </w:tcPr>
          <w:p>
            <w:pPr>
              <w:ind w:firstLine="120" w:firstLineChars="50"/>
              <w:jc w:val="center"/>
              <w:rPr>
                <w:rFonts w:ascii="黑体" w:hAnsi="黑体" w:eastAsia="黑体" w:cs="黑体"/>
                <w:sz w:val="24"/>
                <w:szCs w:val="24"/>
              </w:rPr>
            </w:pPr>
            <w:r>
              <w:rPr>
                <w:rFonts w:hint="eastAsia" w:ascii="黑体" w:hAnsi="黑体" w:eastAsia="黑体" w:cs="黑体"/>
                <w:sz w:val="24"/>
                <w:szCs w:val="24"/>
              </w:rPr>
              <w:t>民</w:t>
            </w:r>
          </w:p>
          <w:p>
            <w:pPr>
              <w:ind w:firstLine="120" w:firstLineChars="50"/>
              <w:jc w:val="center"/>
              <w:rPr>
                <w:rFonts w:ascii="黑体" w:hAnsi="黑体" w:eastAsia="黑体" w:cs="黑体"/>
                <w:sz w:val="24"/>
                <w:szCs w:val="24"/>
              </w:rPr>
            </w:pPr>
            <w:r>
              <w:rPr>
                <w:rFonts w:hint="eastAsia" w:ascii="黑体" w:hAnsi="黑体" w:eastAsia="黑体" w:cs="黑体"/>
                <w:sz w:val="24"/>
                <w:szCs w:val="24"/>
              </w:rPr>
              <w:t>族</w:t>
            </w:r>
          </w:p>
        </w:tc>
        <w:tc>
          <w:tcPr>
            <w:tcW w:w="815" w:type="dxa"/>
            <w:vAlign w:val="center"/>
          </w:tcPr>
          <w:p>
            <w:pPr>
              <w:jc w:val="center"/>
              <w:rPr>
                <w:rFonts w:ascii="黑体" w:hAnsi="黑体" w:eastAsia="黑体" w:cs="黑体"/>
                <w:sz w:val="24"/>
                <w:szCs w:val="24"/>
              </w:rPr>
            </w:pPr>
            <w:r>
              <w:rPr>
                <w:rFonts w:hint="eastAsia" w:ascii="黑体" w:hAnsi="黑体" w:eastAsia="黑体" w:cs="黑体"/>
                <w:sz w:val="24"/>
                <w:szCs w:val="24"/>
              </w:rPr>
              <w:t>出生</w:t>
            </w:r>
          </w:p>
          <w:p>
            <w:pPr>
              <w:jc w:val="center"/>
              <w:rPr>
                <w:rFonts w:ascii="黑体" w:hAnsi="黑体" w:eastAsia="黑体" w:cs="黑体"/>
                <w:sz w:val="24"/>
                <w:szCs w:val="24"/>
              </w:rPr>
            </w:pPr>
            <w:r>
              <w:rPr>
                <w:rFonts w:hint="eastAsia" w:ascii="黑体" w:hAnsi="黑体" w:eastAsia="黑体" w:cs="黑体"/>
                <w:sz w:val="24"/>
                <w:szCs w:val="24"/>
              </w:rPr>
              <w:t>日期</w:t>
            </w:r>
          </w:p>
        </w:tc>
        <w:tc>
          <w:tcPr>
            <w:tcW w:w="643" w:type="dxa"/>
            <w:vAlign w:val="center"/>
          </w:tcPr>
          <w:p>
            <w:pPr>
              <w:jc w:val="center"/>
              <w:rPr>
                <w:rFonts w:ascii="黑体" w:hAnsi="黑体" w:eastAsia="黑体" w:cs="黑体"/>
                <w:sz w:val="24"/>
                <w:szCs w:val="24"/>
              </w:rPr>
            </w:pPr>
            <w:r>
              <w:rPr>
                <w:rFonts w:hint="eastAsia" w:ascii="黑体" w:hAnsi="黑体" w:eastAsia="黑体" w:cs="黑体"/>
                <w:sz w:val="24"/>
                <w:szCs w:val="24"/>
              </w:rPr>
              <w:t>政治</w:t>
            </w:r>
          </w:p>
          <w:p>
            <w:pPr>
              <w:jc w:val="center"/>
              <w:rPr>
                <w:rFonts w:ascii="黑体" w:hAnsi="黑体" w:eastAsia="黑体" w:cs="黑体"/>
                <w:sz w:val="24"/>
                <w:szCs w:val="24"/>
              </w:rPr>
            </w:pPr>
            <w:r>
              <w:rPr>
                <w:rFonts w:hint="eastAsia" w:ascii="黑体" w:hAnsi="黑体" w:eastAsia="黑体" w:cs="黑体"/>
                <w:sz w:val="24"/>
                <w:szCs w:val="24"/>
              </w:rPr>
              <w:t>面貌</w:t>
            </w:r>
          </w:p>
        </w:tc>
        <w:tc>
          <w:tcPr>
            <w:tcW w:w="643" w:type="dxa"/>
            <w:vAlign w:val="center"/>
          </w:tcPr>
          <w:p>
            <w:pPr>
              <w:jc w:val="center"/>
              <w:rPr>
                <w:rFonts w:ascii="黑体" w:hAnsi="黑体" w:eastAsia="黑体" w:cs="黑体"/>
                <w:sz w:val="24"/>
                <w:szCs w:val="24"/>
              </w:rPr>
            </w:pPr>
            <w:r>
              <w:rPr>
                <w:rFonts w:hint="eastAsia" w:ascii="黑体" w:hAnsi="黑体" w:eastAsia="黑体" w:cs="黑体"/>
                <w:sz w:val="24"/>
                <w:szCs w:val="24"/>
              </w:rPr>
              <w:t>学历</w:t>
            </w:r>
          </w:p>
          <w:p>
            <w:pPr>
              <w:jc w:val="center"/>
              <w:rPr>
                <w:rFonts w:ascii="黑体" w:hAnsi="黑体" w:eastAsia="黑体" w:cs="黑体"/>
                <w:sz w:val="24"/>
                <w:szCs w:val="24"/>
              </w:rPr>
            </w:pPr>
            <w:r>
              <w:rPr>
                <w:rFonts w:hint="eastAsia" w:ascii="黑体" w:hAnsi="黑体" w:eastAsia="黑体" w:cs="黑体"/>
                <w:sz w:val="24"/>
                <w:szCs w:val="24"/>
              </w:rPr>
              <w:t>学位</w:t>
            </w:r>
          </w:p>
        </w:tc>
        <w:tc>
          <w:tcPr>
            <w:tcW w:w="1363" w:type="dxa"/>
            <w:vAlign w:val="center"/>
          </w:tcPr>
          <w:p>
            <w:pPr>
              <w:ind w:firstLine="120" w:firstLineChars="50"/>
              <w:jc w:val="center"/>
              <w:rPr>
                <w:rFonts w:ascii="黑体" w:hAnsi="黑体" w:eastAsia="黑体" w:cs="黑体"/>
                <w:sz w:val="24"/>
                <w:szCs w:val="24"/>
              </w:rPr>
            </w:pPr>
            <w:r>
              <w:rPr>
                <w:rFonts w:hint="eastAsia" w:ascii="黑体" w:hAnsi="黑体" w:eastAsia="黑体" w:cs="黑体"/>
                <w:sz w:val="24"/>
                <w:szCs w:val="24"/>
              </w:rPr>
              <w:t>工作单位</w:t>
            </w:r>
          </w:p>
        </w:tc>
        <w:tc>
          <w:tcPr>
            <w:tcW w:w="567" w:type="dxa"/>
            <w:vAlign w:val="center"/>
          </w:tcPr>
          <w:p>
            <w:pPr>
              <w:jc w:val="center"/>
              <w:rPr>
                <w:rFonts w:ascii="黑体" w:hAnsi="黑体" w:eastAsia="黑体" w:cs="黑体"/>
                <w:sz w:val="24"/>
                <w:szCs w:val="24"/>
              </w:rPr>
            </w:pPr>
            <w:r>
              <w:rPr>
                <w:rFonts w:hint="eastAsia" w:ascii="黑体" w:hAnsi="黑体" w:eastAsia="黑体" w:cs="黑体"/>
                <w:sz w:val="24"/>
                <w:szCs w:val="24"/>
              </w:rPr>
              <w:t>职</w:t>
            </w:r>
          </w:p>
          <w:p>
            <w:pPr>
              <w:jc w:val="center"/>
              <w:rPr>
                <w:rFonts w:ascii="黑体" w:hAnsi="黑体" w:eastAsia="黑体" w:cs="黑体"/>
                <w:sz w:val="24"/>
                <w:szCs w:val="24"/>
              </w:rPr>
            </w:pPr>
            <w:r>
              <w:rPr>
                <w:rFonts w:hint="eastAsia" w:ascii="黑体" w:hAnsi="黑体" w:eastAsia="黑体" w:cs="黑体"/>
                <w:sz w:val="24"/>
                <w:szCs w:val="24"/>
              </w:rPr>
              <w:t>务</w:t>
            </w:r>
          </w:p>
        </w:tc>
        <w:tc>
          <w:tcPr>
            <w:tcW w:w="567" w:type="dxa"/>
            <w:vAlign w:val="center"/>
          </w:tcPr>
          <w:p>
            <w:pPr>
              <w:jc w:val="center"/>
              <w:rPr>
                <w:rFonts w:ascii="黑体" w:hAnsi="黑体" w:eastAsia="黑体" w:cs="黑体"/>
                <w:sz w:val="24"/>
                <w:szCs w:val="24"/>
              </w:rPr>
            </w:pPr>
            <w:r>
              <w:rPr>
                <w:rFonts w:hint="eastAsia" w:ascii="黑体" w:hAnsi="黑体" w:eastAsia="黑体" w:cs="黑体"/>
                <w:sz w:val="24"/>
                <w:szCs w:val="24"/>
              </w:rPr>
              <w:t>职</w:t>
            </w:r>
          </w:p>
          <w:p>
            <w:pPr>
              <w:jc w:val="center"/>
              <w:rPr>
                <w:rFonts w:ascii="黑体" w:hAnsi="黑体" w:eastAsia="黑体" w:cs="黑体"/>
                <w:sz w:val="24"/>
                <w:szCs w:val="24"/>
              </w:rPr>
            </w:pPr>
            <w:r>
              <w:rPr>
                <w:rFonts w:hint="eastAsia" w:ascii="黑体" w:hAnsi="黑体" w:eastAsia="黑体" w:cs="黑体"/>
                <w:sz w:val="24"/>
                <w:szCs w:val="24"/>
              </w:rPr>
              <w:t>级</w:t>
            </w:r>
          </w:p>
        </w:tc>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职称级别</w:t>
            </w:r>
          </w:p>
        </w:tc>
        <w:tc>
          <w:tcPr>
            <w:tcW w:w="591" w:type="dxa"/>
            <w:vAlign w:val="center"/>
          </w:tcPr>
          <w:p>
            <w:pPr>
              <w:jc w:val="center"/>
              <w:rPr>
                <w:rFonts w:ascii="黑体" w:hAnsi="黑体" w:eastAsia="黑体" w:cs="黑体"/>
                <w:sz w:val="24"/>
                <w:szCs w:val="24"/>
              </w:rPr>
            </w:pPr>
            <w:r>
              <w:rPr>
                <w:rFonts w:hint="eastAsia" w:ascii="黑体" w:hAnsi="黑体" w:eastAsia="黑体" w:cs="黑体"/>
                <w:sz w:val="24"/>
                <w:szCs w:val="24"/>
              </w:rPr>
              <w:t>技术等级</w:t>
            </w:r>
          </w:p>
        </w:tc>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单位性质</w:t>
            </w:r>
          </w:p>
        </w:tc>
        <w:tc>
          <w:tcPr>
            <w:tcW w:w="765" w:type="dxa"/>
            <w:vAlign w:val="center"/>
          </w:tcPr>
          <w:p>
            <w:pPr>
              <w:jc w:val="center"/>
              <w:rPr>
                <w:rFonts w:ascii="黑体" w:hAnsi="黑体" w:eastAsia="黑体" w:cs="黑体"/>
                <w:sz w:val="24"/>
                <w:szCs w:val="24"/>
              </w:rPr>
            </w:pPr>
            <w:r>
              <w:rPr>
                <w:rFonts w:hint="eastAsia" w:ascii="黑体" w:hAnsi="黑体" w:eastAsia="黑体" w:cs="黑体"/>
                <w:sz w:val="24"/>
                <w:szCs w:val="24"/>
              </w:rPr>
              <w:t>所</w:t>
            </w:r>
          </w:p>
          <w:p>
            <w:pPr>
              <w:jc w:val="center"/>
              <w:rPr>
                <w:rFonts w:ascii="黑体" w:hAnsi="黑体" w:eastAsia="黑体" w:cs="黑体"/>
                <w:sz w:val="24"/>
                <w:szCs w:val="24"/>
              </w:rPr>
            </w:pPr>
            <w:r>
              <w:rPr>
                <w:rFonts w:hint="eastAsia" w:ascii="黑体" w:hAnsi="黑体" w:eastAsia="黑体" w:cs="黑体"/>
                <w:sz w:val="24"/>
                <w:szCs w:val="24"/>
              </w:rPr>
              <w:t>属</w:t>
            </w:r>
          </w:p>
          <w:p>
            <w:pPr>
              <w:jc w:val="center"/>
              <w:rPr>
                <w:rFonts w:ascii="黑体" w:hAnsi="黑体" w:eastAsia="黑体" w:cs="黑体"/>
                <w:sz w:val="24"/>
                <w:szCs w:val="24"/>
              </w:rPr>
            </w:pPr>
            <w:r>
              <w:rPr>
                <w:rFonts w:hint="eastAsia" w:ascii="黑体" w:hAnsi="黑体" w:eastAsia="黑体" w:cs="黑体"/>
                <w:sz w:val="24"/>
                <w:szCs w:val="24"/>
              </w:rPr>
              <w:t>行</w:t>
            </w:r>
          </w:p>
          <w:p>
            <w:pPr>
              <w:jc w:val="center"/>
              <w:rPr>
                <w:rFonts w:ascii="黑体" w:hAnsi="黑体" w:eastAsia="黑体" w:cs="黑体"/>
                <w:sz w:val="24"/>
                <w:szCs w:val="24"/>
              </w:rPr>
            </w:pPr>
            <w:r>
              <w:rPr>
                <w:rFonts w:hint="eastAsia" w:ascii="黑体" w:hAnsi="黑体" w:eastAsia="黑体" w:cs="黑体"/>
                <w:sz w:val="24"/>
                <w:szCs w:val="24"/>
              </w:rPr>
              <w:t>业</w:t>
            </w:r>
          </w:p>
        </w:tc>
        <w:tc>
          <w:tcPr>
            <w:tcW w:w="567" w:type="dxa"/>
            <w:vAlign w:val="center"/>
          </w:tcPr>
          <w:p>
            <w:pPr>
              <w:jc w:val="center"/>
              <w:rPr>
                <w:rFonts w:ascii="黑体" w:hAnsi="黑体" w:eastAsia="黑体" w:cs="黑体"/>
                <w:sz w:val="24"/>
                <w:szCs w:val="24"/>
              </w:rPr>
            </w:pPr>
            <w:r>
              <w:rPr>
                <w:rFonts w:hint="eastAsia" w:ascii="黑体" w:hAnsi="黑体" w:eastAsia="黑体" w:cs="黑体"/>
                <w:sz w:val="24"/>
                <w:szCs w:val="24"/>
              </w:rPr>
              <w:t>人员结构</w:t>
            </w:r>
          </w:p>
        </w:tc>
        <w:tc>
          <w:tcPr>
            <w:tcW w:w="1322" w:type="dxa"/>
            <w:vAlign w:val="center"/>
          </w:tcPr>
          <w:p>
            <w:pPr>
              <w:jc w:val="center"/>
              <w:rPr>
                <w:rFonts w:ascii="黑体" w:hAnsi="黑体" w:eastAsia="黑体" w:cs="黑体"/>
                <w:sz w:val="24"/>
                <w:szCs w:val="24"/>
              </w:rPr>
            </w:pPr>
            <w:r>
              <w:rPr>
                <w:rFonts w:hint="eastAsia" w:ascii="黑体" w:hAnsi="黑体" w:eastAsia="黑体" w:cs="黑体"/>
                <w:sz w:val="24"/>
                <w:szCs w:val="24"/>
              </w:rPr>
              <w:t>联系电话</w:t>
            </w:r>
          </w:p>
        </w:tc>
        <w:tc>
          <w:tcPr>
            <w:tcW w:w="1910" w:type="dxa"/>
            <w:vAlign w:val="center"/>
          </w:tcPr>
          <w:p>
            <w:pPr>
              <w:jc w:val="center"/>
              <w:rPr>
                <w:rFonts w:ascii="黑体" w:hAnsi="黑体" w:eastAsia="黑体" w:cs="黑体"/>
                <w:sz w:val="24"/>
                <w:szCs w:val="24"/>
              </w:rPr>
            </w:pPr>
            <w:r>
              <w:rPr>
                <w:rFonts w:hint="eastAsia" w:ascii="黑体" w:hAnsi="黑体" w:eastAsia="黑体" w:cs="黑体"/>
                <w:sz w:val="24"/>
                <w:szCs w:val="24"/>
              </w:rPr>
              <w:t>基础荣誉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45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15" w:type="dxa"/>
            <w:vAlign w:val="center"/>
          </w:tcPr>
          <w:p>
            <w:pPr>
              <w:jc w:val="center"/>
              <w:rPr>
                <w:rFonts w:ascii="仿宋_GB2312" w:hAnsi="仿宋_GB2312" w:eastAsia="仿宋_GB2312" w:cs="仿宋_GB2312"/>
                <w:sz w:val="28"/>
                <w:szCs w:val="28"/>
              </w:rPr>
            </w:pPr>
          </w:p>
        </w:tc>
        <w:tc>
          <w:tcPr>
            <w:tcW w:w="1418" w:type="dxa"/>
            <w:vAlign w:val="center"/>
          </w:tcPr>
          <w:p>
            <w:pPr>
              <w:jc w:val="center"/>
              <w:rPr>
                <w:rFonts w:ascii="仿宋_GB2312" w:hAnsi="仿宋_GB2312" w:eastAsia="仿宋_GB2312" w:cs="仿宋_GB2312"/>
                <w:sz w:val="28"/>
                <w:szCs w:val="28"/>
              </w:rPr>
            </w:pPr>
          </w:p>
        </w:tc>
        <w:tc>
          <w:tcPr>
            <w:tcW w:w="613" w:type="dxa"/>
            <w:vAlign w:val="center"/>
          </w:tcPr>
          <w:p>
            <w:pPr>
              <w:jc w:val="center"/>
              <w:rPr>
                <w:rFonts w:ascii="仿宋_GB2312" w:hAnsi="仿宋_GB2312" w:eastAsia="仿宋_GB2312" w:cs="仿宋_GB2312"/>
                <w:sz w:val="28"/>
                <w:szCs w:val="28"/>
              </w:rPr>
            </w:pPr>
          </w:p>
        </w:tc>
        <w:tc>
          <w:tcPr>
            <w:tcW w:w="600" w:type="dxa"/>
            <w:vAlign w:val="center"/>
          </w:tcPr>
          <w:p>
            <w:pPr>
              <w:jc w:val="center"/>
              <w:rPr>
                <w:rFonts w:ascii="仿宋_GB2312" w:hAnsi="仿宋_GB2312" w:eastAsia="仿宋_GB2312" w:cs="仿宋_GB2312"/>
                <w:sz w:val="28"/>
                <w:szCs w:val="28"/>
              </w:rPr>
            </w:pPr>
          </w:p>
        </w:tc>
        <w:tc>
          <w:tcPr>
            <w:tcW w:w="815"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1363" w:type="dxa"/>
            <w:vAlign w:val="center"/>
          </w:tcPr>
          <w:p>
            <w:pPr>
              <w:jc w:val="center"/>
              <w:rPr>
                <w:rFonts w:ascii="仿宋_GB2312" w:hAnsi="仿宋_GB2312" w:eastAsia="仿宋_GB2312" w:cs="仿宋_GB2312"/>
                <w:sz w:val="28"/>
                <w:szCs w:val="28"/>
              </w:rPr>
            </w:pPr>
          </w:p>
        </w:tc>
        <w:tc>
          <w:tcPr>
            <w:tcW w:w="567" w:type="dxa"/>
            <w:vAlign w:val="center"/>
          </w:tcPr>
          <w:p>
            <w:pPr>
              <w:jc w:val="center"/>
              <w:rPr>
                <w:rFonts w:ascii="仿宋_GB2312" w:hAnsi="仿宋_GB2312" w:eastAsia="仿宋_GB2312" w:cs="仿宋_GB2312"/>
                <w:sz w:val="28"/>
                <w:szCs w:val="28"/>
              </w:rPr>
            </w:pPr>
          </w:p>
        </w:tc>
        <w:tc>
          <w:tcPr>
            <w:tcW w:w="567"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591"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765" w:type="dxa"/>
            <w:vAlign w:val="center"/>
          </w:tcPr>
          <w:p>
            <w:pPr>
              <w:jc w:val="center"/>
              <w:rPr>
                <w:rFonts w:ascii="仿宋_GB2312" w:hAnsi="仿宋_GB2312" w:eastAsia="仿宋_GB2312" w:cs="仿宋_GB2312"/>
                <w:sz w:val="28"/>
                <w:szCs w:val="28"/>
              </w:rPr>
            </w:pPr>
          </w:p>
        </w:tc>
        <w:tc>
          <w:tcPr>
            <w:tcW w:w="567" w:type="dxa"/>
            <w:vAlign w:val="center"/>
          </w:tcPr>
          <w:p>
            <w:pPr>
              <w:jc w:val="center"/>
              <w:rPr>
                <w:rFonts w:ascii="仿宋_GB2312" w:hAnsi="仿宋_GB2312" w:eastAsia="仿宋_GB2312" w:cs="仿宋_GB2312"/>
                <w:sz w:val="28"/>
                <w:szCs w:val="28"/>
              </w:rPr>
            </w:pPr>
          </w:p>
        </w:tc>
        <w:tc>
          <w:tcPr>
            <w:tcW w:w="1322" w:type="dxa"/>
            <w:vAlign w:val="center"/>
          </w:tcPr>
          <w:p>
            <w:pPr>
              <w:rPr>
                <w:rFonts w:ascii="仿宋_GB2312" w:hAnsi="仿宋_GB2312" w:eastAsia="仿宋_GB2312" w:cs="仿宋_GB2312"/>
                <w:sz w:val="28"/>
                <w:szCs w:val="28"/>
              </w:rPr>
            </w:pPr>
          </w:p>
        </w:tc>
        <w:tc>
          <w:tcPr>
            <w:tcW w:w="1910" w:type="dxa"/>
            <w:vAlign w:val="center"/>
          </w:tcPr>
          <w:p>
            <w:pPr>
              <w:jc w:val="center"/>
              <w:rPr>
                <w:rFonts w:ascii="仿宋_GB2312" w:hAnsi="仿宋_GB2312" w:eastAsia="仿宋_GB2312" w:cs="仿宋_GB2312"/>
                <w:sz w:val="28"/>
                <w:szCs w:val="28"/>
              </w:rPr>
            </w:pPr>
          </w:p>
        </w:tc>
      </w:tr>
    </w:tbl>
    <w:p>
      <w:pPr>
        <w:rPr>
          <w:rFonts w:ascii="仿宋" w:hAnsi="仿宋" w:eastAsia="仿宋"/>
          <w:sz w:val="24"/>
          <w:szCs w:val="24"/>
        </w:rPr>
      </w:pPr>
    </w:p>
    <w:p>
      <w:pPr>
        <w:rPr>
          <w:rFonts w:hint="eastAsia" w:ascii="仿宋" w:hAnsi="仿宋" w:eastAsia="仿宋"/>
          <w:b/>
          <w:sz w:val="24"/>
          <w:szCs w:val="24"/>
          <w:lang w:eastAsia="zh-CN"/>
        </w:rPr>
      </w:pPr>
      <w:r>
        <w:rPr>
          <w:rFonts w:ascii="仿宋" w:hAnsi="仿宋" w:eastAsia="仿宋"/>
          <w:b/>
          <w:sz w:val="24"/>
          <w:szCs w:val="24"/>
        </w:rPr>
        <w:t>注：填表说明见附件</w:t>
      </w:r>
      <w:r>
        <w:rPr>
          <w:rFonts w:hint="eastAsia" w:ascii="仿宋" w:hAnsi="仿宋" w:eastAsia="仿宋"/>
          <w:b/>
          <w:sz w:val="24"/>
          <w:szCs w:val="24"/>
        </w:rPr>
        <w:t>3</w:t>
      </w:r>
      <w:r>
        <w:rPr>
          <w:rFonts w:hint="eastAsia" w:ascii="仿宋" w:hAnsi="仿宋" w:eastAsia="仿宋"/>
          <w:b/>
          <w:sz w:val="24"/>
          <w:szCs w:val="24"/>
          <w:lang w:eastAsia="zh-CN"/>
        </w:rPr>
        <w:t>。</w:t>
      </w: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rPr>
          <w:rFonts w:ascii="黑体" w:hAnsi="黑体" w:eastAsia="黑体"/>
          <w:sz w:val="32"/>
          <w:szCs w:val="32"/>
        </w:rPr>
      </w:pPr>
      <w:r>
        <w:rPr>
          <w:rFonts w:hint="eastAsia" w:ascii="黑体" w:hAnsi="黑体" w:eastAsia="黑体"/>
          <w:sz w:val="32"/>
          <w:szCs w:val="32"/>
        </w:rPr>
        <w:t>3.湖南</w:t>
      </w:r>
      <w:r>
        <w:rPr>
          <w:rFonts w:ascii="黑体" w:hAnsi="黑体" w:eastAsia="黑体"/>
          <w:sz w:val="32"/>
          <w:szCs w:val="32"/>
        </w:rPr>
        <w:t>省</w:t>
      </w:r>
      <w:r>
        <w:rPr>
          <w:rFonts w:hint="eastAsia" w:ascii="黑体" w:hAnsi="黑体" w:eastAsia="黑体"/>
          <w:sz w:val="32"/>
          <w:szCs w:val="32"/>
        </w:rPr>
        <w:t>芙蓉标兵</w:t>
      </w:r>
      <w:r>
        <w:rPr>
          <w:rFonts w:ascii="黑体" w:hAnsi="黑体" w:eastAsia="黑体"/>
          <w:sz w:val="32"/>
          <w:szCs w:val="32"/>
        </w:rPr>
        <w:t>岗申报对象</w:t>
      </w:r>
      <w:r>
        <w:rPr>
          <w:rFonts w:hint="eastAsia" w:ascii="黑体" w:hAnsi="黑体" w:eastAsia="黑体"/>
          <w:sz w:val="32"/>
          <w:szCs w:val="32"/>
        </w:rPr>
        <w:t>初审基本</w:t>
      </w:r>
      <w:r>
        <w:rPr>
          <w:rFonts w:ascii="黑体" w:hAnsi="黑体" w:eastAsia="黑体"/>
          <w:sz w:val="32"/>
          <w:szCs w:val="32"/>
        </w:rPr>
        <w:t>情况表</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推荐单位（印章）                                            填报日期： 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680"/>
        <w:gridCol w:w="900"/>
        <w:gridCol w:w="975"/>
        <w:gridCol w:w="1875"/>
        <w:gridCol w:w="858"/>
        <w:gridCol w:w="1172"/>
        <w:gridCol w:w="1173"/>
        <w:gridCol w:w="1172"/>
        <w:gridCol w:w="1172"/>
        <w:gridCol w:w="11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1680" w:type="dxa"/>
            <w:vAlign w:val="center"/>
          </w:tcPr>
          <w:p>
            <w:pPr>
              <w:jc w:val="center"/>
              <w:rPr>
                <w:rFonts w:ascii="黑体" w:hAnsi="黑体" w:eastAsia="黑体" w:cs="黑体"/>
                <w:sz w:val="24"/>
                <w:szCs w:val="24"/>
              </w:rPr>
            </w:pPr>
            <w:r>
              <w:rPr>
                <w:rFonts w:hint="eastAsia" w:ascii="黑体" w:hAnsi="黑体" w:eastAsia="黑体" w:cs="黑体"/>
                <w:sz w:val="24"/>
                <w:szCs w:val="24"/>
              </w:rPr>
              <w:t>班组</w:t>
            </w:r>
          </w:p>
          <w:p>
            <w:pPr>
              <w:jc w:val="center"/>
              <w:rPr>
                <w:rFonts w:ascii="黑体" w:hAnsi="黑体" w:eastAsia="黑体" w:cs="黑体"/>
                <w:sz w:val="24"/>
                <w:szCs w:val="24"/>
              </w:rPr>
            </w:pPr>
            <w:r>
              <w:rPr>
                <w:rFonts w:hint="eastAsia" w:ascii="黑体" w:hAnsi="黑体" w:eastAsia="黑体" w:cs="黑体"/>
                <w:sz w:val="24"/>
                <w:szCs w:val="24"/>
              </w:rPr>
              <w:t>名称</w:t>
            </w:r>
          </w:p>
        </w:tc>
        <w:tc>
          <w:tcPr>
            <w:tcW w:w="900" w:type="dxa"/>
            <w:vAlign w:val="center"/>
          </w:tcPr>
          <w:p>
            <w:pPr>
              <w:jc w:val="center"/>
              <w:rPr>
                <w:rFonts w:ascii="黑体" w:hAnsi="黑体" w:eastAsia="黑体" w:cs="黑体"/>
                <w:sz w:val="24"/>
                <w:szCs w:val="24"/>
              </w:rPr>
            </w:pPr>
            <w:r>
              <w:rPr>
                <w:rFonts w:hint="eastAsia" w:ascii="黑体" w:hAnsi="黑体" w:eastAsia="黑体" w:cs="黑体"/>
                <w:sz w:val="24"/>
                <w:szCs w:val="24"/>
              </w:rPr>
              <w:t>班组</w:t>
            </w:r>
          </w:p>
          <w:p>
            <w:pPr>
              <w:jc w:val="center"/>
              <w:rPr>
                <w:rFonts w:ascii="黑体" w:hAnsi="黑体" w:eastAsia="黑体" w:cs="黑体"/>
                <w:sz w:val="24"/>
                <w:szCs w:val="24"/>
              </w:rPr>
            </w:pPr>
            <w:r>
              <w:rPr>
                <w:rFonts w:hint="eastAsia" w:ascii="黑体" w:hAnsi="黑体" w:eastAsia="黑体" w:cs="黑体"/>
                <w:sz w:val="24"/>
                <w:szCs w:val="24"/>
              </w:rPr>
              <w:t>人数</w:t>
            </w:r>
          </w:p>
        </w:tc>
        <w:tc>
          <w:tcPr>
            <w:tcW w:w="975" w:type="dxa"/>
            <w:vAlign w:val="center"/>
          </w:tcPr>
          <w:p>
            <w:pPr>
              <w:jc w:val="center"/>
              <w:rPr>
                <w:rFonts w:ascii="黑体" w:hAnsi="黑体" w:eastAsia="黑体" w:cs="黑体"/>
                <w:sz w:val="24"/>
                <w:szCs w:val="24"/>
              </w:rPr>
            </w:pPr>
            <w:r>
              <w:rPr>
                <w:rFonts w:hint="eastAsia" w:ascii="黑体" w:hAnsi="黑体" w:eastAsia="黑体" w:cs="黑体"/>
                <w:sz w:val="24"/>
                <w:szCs w:val="24"/>
              </w:rPr>
              <w:t>女职工</w:t>
            </w:r>
          </w:p>
          <w:p>
            <w:pPr>
              <w:jc w:val="center"/>
              <w:rPr>
                <w:rFonts w:ascii="黑体" w:hAnsi="黑体" w:eastAsia="黑体" w:cs="黑体"/>
                <w:sz w:val="24"/>
                <w:szCs w:val="24"/>
              </w:rPr>
            </w:pPr>
            <w:r>
              <w:rPr>
                <w:rFonts w:hint="eastAsia" w:ascii="黑体" w:hAnsi="黑体" w:eastAsia="黑体" w:cs="黑体"/>
                <w:sz w:val="24"/>
                <w:szCs w:val="24"/>
              </w:rPr>
              <w:t>人数</w:t>
            </w:r>
          </w:p>
        </w:tc>
        <w:tc>
          <w:tcPr>
            <w:tcW w:w="1875" w:type="dxa"/>
            <w:vAlign w:val="center"/>
          </w:tcPr>
          <w:p>
            <w:pPr>
              <w:jc w:val="center"/>
              <w:rPr>
                <w:rFonts w:ascii="黑体" w:hAnsi="黑体" w:eastAsia="黑体" w:cs="黑体"/>
                <w:sz w:val="24"/>
                <w:szCs w:val="24"/>
              </w:rPr>
            </w:pPr>
            <w:r>
              <w:rPr>
                <w:rFonts w:hint="eastAsia" w:ascii="黑体" w:hAnsi="黑体" w:eastAsia="黑体" w:cs="黑体"/>
                <w:sz w:val="24"/>
                <w:szCs w:val="24"/>
              </w:rPr>
              <w:t>所在单</w:t>
            </w:r>
          </w:p>
          <w:p>
            <w:pPr>
              <w:jc w:val="center"/>
              <w:rPr>
                <w:rFonts w:ascii="黑体" w:hAnsi="黑体" w:eastAsia="黑体" w:cs="黑体"/>
                <w:sz w:val="24"/>
                <w:szCs w:val="24"/>
              </w:rPr>
            </w:pPr>
            <w:r>
              <w:rPr>
                <w:rFonts w:hint="eastAsia" w:ascii="黑体" w:hAnsi="黑体" w:eastAsia="黑体" w:cs="黑体"/>
                <w:sz w:val="24"/>
                <w:szCs w:val="24"/>
              </w:rPr>
              <w:t>位名称</w:t>
            </w:r>
          </w:p>
        </w:tc>
        <w:tc>
          <w:tcPr>
            <w:tcW w:w="858" w:type="dxa"/>
            <w:vAlign w:val="center"/>
          </w:tcPr>
          <w:p>
            <w:pPr>
              <w:jc w:val="center"/>
              <w:rPr>
                <w:rFonts w:ascii="黑体" w:hAnsi="黑体" w:eastAsia="黑体" w:cs="黑体"/>
                <w:sz w:val="24"/>
                <w:szCs w:val="24"/>
              </w:rPr>
            </w:pPr>
            <w:r>
              <w:rPr>
                <w:rFonts w:hint="eastAsia" w:ascii="黑体" w:hAnsi="黑体" w:eastAsia="黑体" w:cs="黑体"/>
                <w:sz w:val="24"/>
                <w:szCs w:val="24"/>
              </w:rPr>
              <w:t>单位</w:t>
            </w:r>
          </w:p>
          <w:p>
            <w:pPr>
              <w:jc w:val="center"/>
              <w:rPr>
                <w:rFonts w:ascii="黑体" w:hAnsi="黑体" w:eastAsia="黑体" w:cs="黑体"/>
                <w:sz w:val="24"/>
                <w:szCs w:val="24"/>
              </w:rPr>
            </w:pPr>
            <w:r>
              <w:rPr>
                <w:rFonts w:hint="eastAsia" w:ascii="黑体" w:hAnsi="黑体" w:eastAsia="黑体" w:cs="黑体"/>
                <w:sz w:val="24"/>
                <w:szCs w:val="24"/>
              </w:rPr>
              <w:t>性质</w:t>
            </w:r>
          </w:p>
        </w:tc>
        <w:tc>
          <w:tcPr>
            <w:tcW w:w="1172" w:type="dxa"/>
            <w:vAlign w:val="center"/>
          </w:tcPr>
          <w:p>
            <w:pPr>
              <w:jc w:val="center"/>
              <w:rPr>
                <w:rFonts w:ascii="黑体" w:hAnsi="黑体" w:eastAsia="黑体" w:cs="黑体"/>
                <w:sz w:val="24"/>
                <w:szCs w:val="24"/>
              </w:rPr>
            </w:pPr>
            <w:r>
              <w:rPr>
                <w:rFonts w:hint="eastAsia" w:ascii="黑体" w:hAnsi="黑体" w:eastAsia="黑体" w:cs="黑体"/>
                <w:sz w:val="24"/>
                <w:szCs w:val="24"/>
              </w:rPr>
              <w:t>所属</w:t>
            </w:r>
          </w:p>
          <w:p>
            <w:pPr>
              <w:jc w:val="center"/>
              <w:rPr>
                <w:rFonts w:ascii="黑体" w:hAnsi="黑体" w:eastAsia="黑体" w:cs="黑体"/>
                <w:sz w:val="24"/>
                <w:szCs w:val="24"/>
              </w:rPr>
            </w:pPr>
            <w:r>
              <w:rPr>
                <w:rFonts w:hint="eastAsia" w:ascii="黑体" w:hAnsi="黑体" w:eastAsia="黑体" w:cs="黑体"/>
                <w:sz w:val="24"/>
                <w:szCs w:val="24"/>
              </w:rPr>
              <w:t>行业</w:t>
            </w:r>
          </w:p>
        </w:tc>
        <w:tc>
          <w:tcPr>
            <w:tcW w:w="1173" w:type="dxa"/>
            <w:vAlign w:val="center"/>
          </w:tcPr>
          <w:p>
            <w:pPr>
              <w:ind w:left="120"/>
              <w:jc w:val="center"/>
              <w:rPr>
                <w:rFonts w:ascii="黑体" w:hAnsi="黑体" w:eastAsia="黑体" w:cs="黑体"/>
                <w:sz w:val="24"/>
                <w:szCs w:val="24"/>
              </w:rPr>
            </w:pPr>
            <w:r>
              <w:rPr>
                <w:rFonts w:hint="eastAsia" w:ascii="黑体" w:hAnsi="黑体" w:eastAsia="黑体" w:cs="黑体"/>
                <w:sz w:val="24"/>
                <w:szCs w:val="24"/>
              </w:rPr>
              <w:t>班组负责人是否女性</w:t>
            </w:r>
          </w:p>
        </w:tc>
        <w:tc>
          <w:tcPr>
            <w:tcW w:w="1172" w:type="dxa"/>
            <w:vAlign w:val="center"/>
          </w:tcPr>
          <w:p>
            <w:pPr>
              <w:jc w:val="center"/>
              <w:rPr>
                <w:rFonts w:ascii="黑体" w:hAnsi="黑体" w:eastAsia="黑体" w:cs="黑体"/>
                <w:sz w:val="24"/>
                <w:szCs w:val="24"/>
              </w:rPr>
            </w:pPr>
            <w:r>
              <w:rPr>
                <w:rFonts w:hint="eastAsia" w:ascii="黑体" w:hAnsi="黑体" w:eastAsia="黑体" w:cs="黑体"/>
                <w:sz w:val="24"/>
                <w:szCs w:val="24"/>
              </w:rPr>
              <w:t>班组</w:t>
            </w:r>
          </w:p>
          <w:p>
            <w:pPr>
              <w:jc w:val="center"/>
              <w:rPr>
                <w:rFonts w:ascii="黑体" w:hAnsi="黑体" w:eastAsia="黑体" w:cs="黑体"/>
                <w:sz w:val="24"/>
                <w:szCs w:val="24"/>
              </w:rPr>
            </w:pPr>
            <w:r>
              <w:rPr>
                <w:rFonts w:hint="eastAsia" w:ascii="黑体" w:hAnsi="黑体" w:eastAsia="黑体" w:cs="黑体"/>
                <w:sz w:val="24"/>
                <w:szCs w:val="24"/>
              </w:rPr>
              <w:t>负责人姓名</w:t>
            </w:r>
          </w:p>
        </w:tc>
        <w:tc>
          <w:tcPr>
            <w:tcW w:w="1172" w:type="dxa"/>
            <w:vAlign w:val="center"/>
          </w:tcPr>
          <w:p>
            <w:pPr>
              <w:jc w:val="center"/>
              <w:rPr>
                <w:rFonts w:ascii="黑体" w:hAnsi="黑体" w:eastAsia="黑体" w:cs="黑体"/>
                <w:sz w:val="24"/>
                <w:szCs w:val="24"/>
              </w:rPr>
            </w:pPr>
            <w:r>
              <w:rPr>
                <w:rFonts w:hint="eastAsia" w:ascii="黑体" w:hAnsi="黑体" w:eastAsia="黑体" w:cs="黑体"/>
                <w:sz w:val="24"/>
                <w:szCs w:val="24"/>
              </w:rPr>
              <w:t>班组</w:t>
            </w:r>
          </w:p>
          <w:p>
            <w:pPr>
              <w:jc w:val="center"/>
              <w:rPr>
                <w:rFonts w:ascii="黑体" w:hAnsi="黑体" w:eastAsia="黑体" w:cs="黑体"/>
                <w:sz w:val="24"/>
                <w:szCs w:val="24"/>
              </w:rPr>
            </w:pPr>
            <w:r>
              <w:rPr>
                <w:rFonts w:hint="eastAsia" w:ascii="黑体" w:hAnsi="黑体" w:eastAsia="黑体" w:cs="黑体"/>
                <w:sz w:val="24"/>
                <w:szCs w:val="24"/>
              </w:rPr>
              <w:t>成立</w:t>
            </w:r>
          </w:p>
          <w:p>
            <w:pPr>
              <w:jc w:val="center"/>
              <w:rPr>
                <w:rFonts w:ascii="黑体" w:hAnsi="黑体" w:eastAsia="黑体" w:cs="黑体"/>
                <w:sz w:val="24"/>
                <w:szCs w:val="24"/>
              </w:rPr>
            </w:pPr>
            <w:r>
              <w:rPr>
                <w:rFonts w:hint="eastAsia" w:ascii="黑体" w:hAnsi="黑体" w:eastAsia="黑体" w:cs="黑体"/>
                <w:sz w:val="24"/>
                <w:szCs w:val="24"/>
              </w:rPr>
              <w:t>时间</w:t>
            </w:r>
          </w:p>
        </w:tc>
        <w:tc>
          <w:tcPr>
            <w:tcW w:w="1120" w:type="dxa"/>
            <w:vAlign w:val="center"/>
          </w:tcPr>
          <w:p>
            <w:pPr>
              <w:jc w:val="center"/>
              <w:rPr>
                <w:rFonts w:ascii="黑体" w:hAnsi="黑体" w:eastAsia="黑体" w:cs="黑体"/>
                <w:sz w:val="24"/>
                <w:szCs w:val="24"/>
              </w:rPr>
            </w:pPr>
            <w:r>
              <w:rPr>
                <w:rFonts w:hint="eastAsia" w:ascii="黑体" w:hAnsi="黑体" w:eastAsia="黑体" w:cs="黑体"/>
                <w:sz w:val="24"/>
                <w:szCs w:val="24"/>
              </w:rPr>
              <w:t>联系</w:t>
            </w:r>
          </w:p>
          <w:p>
            <w:pPr>
              <w:jc w:val="center"/>
              <w:rPr>
                <w:rFonts w:ascii="黑体" w:hAnsi="黑体" w:eastAsia="黑体" w:cs="黑体"/>
                <w:sz w:val="24"/>
                <w:szCs w:val="24"/>
              </w:rPr>
            </w:pPr>
            <w:r>
              <w:rPr>
                <w:rFonts w:hint="eastAsia" w:ascii="黑体" w:hAnsi="黑体" w:eastAsia="黑体" w:cs="黑体"/>
                <w:sz w:val="24"/>
                <w:szCs w:val="24"/>
              </w:rPr>
              <w:t>电话</w:t>
            </w:r>
          </w:p>
        </w:tc>
        <w:tc>
          <w:tcPr>
            <w:tcW w:w="1120" w:type="dxa"/>
            <w:vAlign w:val="center"/>
          </w:tcPr>
          <w:p>
            <w:pPr>
              <w:jc w:val="center"/>
              <w:rPr>
                <w:rFonts w:ascii="黑体" w:hAnsi="黑体" w:eastAsia="黑体" w:cs="黑体"/>
                <w:sz w:val="24"/>
                <w:szCs w:val="24"/>
              </w:rPr>
            </w:pPr>
            <w:r>
              <w:rPr>
                <w:rFonts w:hint="eastAsia" w:ascii="黑体" w:hAnsi="黑体" w:eastAsia="黑体" w:cs="黑体"/>
                <w:sz w:val="24"/>
                <w:szCs w:val="24"/>
              </w:rPr>
              <w:t>基础</w:t>
            </w:r>
          </w:p>
          <w:p>
            <w:pPr>
              <w:jc w:val="center"/>
              <w:rPr>
                <w:rFonts w:ascii="黑体" w:hAnsi="黑体" w:eastAsia="黑体" w:cs="黑体"/>
                <w:sz w:val="24"/>
                <w:szCs w:val="24"/>
              </w:rPr>
            </w:pPr>
            <w:r>
              <w:rPr>
                <w:rFonts w:hint="eastAsia" w:ascii="黑体" w:hAnsi="黑体" w:eastAsia="黑体" w:cs="黑体"/>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80"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c>
          <w:tcPr>
            <w:tcW w:w="975" w:type="dxa"/>
            <w:vAlign w:val="center"/>
          </w:tcPr>
          <w:p>
            <w:pPr>
              <w:jc w:val="center"/>
              <w:rPr>
                <w:rFonts w:ascii="仿宋_GB2312" w:hAnsi="仿宋_GB2312" w:eastAsia="仿宋_GB2312" w:cs="仿宋_GB2312"/>
                <w:sz w:val="28"/>
                <w:szCs w:val="28"/>
              </w:rPr>
            </w:pPr>
          </w:p>
        </w:tc>
        <w:tc>
          <w:tcPr>
            <w:tcW w:w="1875" w:type="dxa"/>
            <w:vAlign w:val="center"/>
          </w:tcPr>
          <w:p>
            <w:pPr>
              <w:jc w:val="center"/>
              <w:rPr>
                <w:rFonts w:ascii="仿宋_GB2312" w:hAnsi="仿宋_GB2312" w:eastAsia="仿宋_GB2312" w:cs="仿宋_GB2312"/>
                <w:sz w:val="28"/>
                <w:szCs w:val="28"/>
              </w:rPr>
            </w:pPr>
          </w:p>
        </w:tc>
        <w:tc>
          <w:tcPr>
            <w:tcW w:w="858"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3"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80"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c>
          <w:tcPr>
            <w:tcW w:w="975" w:type="dxa"/>
            <w:vAlign w:val="center"/>
          </w:tcPr>
          <w:p>
            <w:pPr>
              <w:jc w:val="center"/>
              <w:rPr>
                <w:rFonts w:ascii="仿宋_GB2312" w:hAnsi="仿宋_GB2312" w:eastAsia="仿宋_GB2312" w:cs="仿宋_GB2312"/>
                <w:sz w:val="28"/>
                <w:szCs w:val="28"/>
              </w:rPr>
            </w:pPr>
          </w:p>
        </w:tc>
        <w:tc>
          <w:tcPr>
            <w:tcW w:w="1875" w:type="dxa"/>
            <w:vAlign w:val="center"/>
          </w:tcPr>
          <w:p>
            <w:pPr>
              <w:jc w:val="center"/>
              <w:rPr>
                <w:rFonts w:ascii="仿宋_GB2312" w:hAnsi="仿宋_GB2312" w:eastAsia="仿宋_GB2312" w:cs="仿宋_GB2312"/>
                <w:sz w:val="28"/>
                <w:szCs w:val="28"/>
              </w:rPr>
            </w:pPr>
          </w:p>
        </w:tc>
        <w:tc>
          <w:tcPr>
            <w:tcW w:w="858"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3"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80"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c>
          <w:tcPr>
            <w:tcW w:w="975" w:type="dxa"/>
            <w:vAlign w:val="center"/>
          </w:tcPr>
          <w:p>
            <w:pPr>
              <w:jc w:val="center"/>
              <w:rPr>
                <w:rFonts w:ascii="仿宋_GB2312" w:hAnsi="仿宋_GB2312" w:eastAsia="仿宋_GB2312" w:cs="仿宋_GB2312"/>
                <w:sz w:val="28"/>
                <w:szCs w:val="28"/>
              </w:rPr>
            </w:pPr>
          </w:p>
        </w:tc>
        <w:tc>
          <w:tcPr>
            <w:tcW w:w="1875" w:type="dxa"/>
            <w:vAlign w:val="center"/>
          </w:tcPr>
          <w:p>
            <w:pPr>
              <w:jc w:val="center"/>
              <w:rPr>
                <w:rFonts w:ascii="仿宋_GB2312" w:hAnsi="仿宋_GB2312" w:eastAsia="仿宋_GB2312" w:cs="仿宋_GB2312"/>
                <w:sz w:val="28"/>
                <w:szCs w:val="28"/>
              </w:rPr>
            </w:pPr>
          </w:p>
        </w:tc>
        <w:tc>
          <w:tcPr>
            <w:tcW w:w="858"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3"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80"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c>
          <w:tcPr>
            <w:tcW w:w="975" w:type="dxa"/>
            <w:vAlign w:val="center"/>
          </w:tcPr>
          <w:p>
            <w:pPr>
              <w:jc w:val="center"/>
              <w:rPr>
                <w:rFonts w:ascii="仿宋_GB2312" w:hAnsi="仿宋_GB2312" w:eastAsia="仿宋_GB2312" w:cs="仿宋_GB2312"/>
                <w:sz w:val="28"/>
                <w:szCs w:val="28"/>
              </w:rPr>
            </w:pPr>
          </w:p>
        </w:tc>
        <w:tc>
          <w:tcPr>
            <w:tcW w:w="1875" w:type="dxa"/>
            <w:vAlign w:val="center"/>
          </w:tcPr>
          <w:p>
            <w:pPr>
              <w:jc w:val="center"/>
              <w:rPr>
                <w:rFonts w:ascii="仿宋_GB2312" w:hAnsi="仿宋_GB2312" w:eastAsia="仿宋_GB2312" w:cs="仿宋_GB2312"/>
                <w:sz w:val="28"/>
                <w:szCs w:val="28"/>
              </w:rPr>
            </w:pPr>
          </w:p>
        </w:tc>
        <w:tc>
          <w:tcPr>
            <w:tcW w:w="858"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3"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63"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w:t>
            </w:r>
          </w:p>
        </w:tc>
        <w:tc>
          <w:tcPr>
            <w:tcW w:w="1680"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c>
          <w:tcPr>
            <w:tcW w:w="975" w:type="dxa"/>
            <w:vAlign w:val="center"/>
          </w:tcPr>
          <w:p>
            <w:pPr>
              <w:jc w:val="center"/>
              <w:rPr>
                <w:rFonts w:ascii="仿宋_GB2312" w:hAnsi="仿宋_GB2312" w:eastAsia="仿宋_GB2312" w:cs="仿宋_GB2312"/>
                <w:sz w:val="28"/>
                <w:szCs w:val="28"/>
              </w:rPr>
            </w:pPr>
          </w:p>
        </w:tc>
        <w:tc>
          <w:tcPr>
            <w:tcW w:w="1875" w:type="dxa"/>
            <w:vAlign w:val="center"/>
          </w:tcPr>
          <w:p>
            <w:pPr>
              <w:jc w:val="center"/>
              <w:rPr>
                <w:rFonts w:ascii="仿宋_GB2312" w:hAnsi="仿宋_GB2312" w:eastAsia="仿宋_GB2312" w:cs="仿宋_GB2312"/>
                <w:sz w:val="28"/>
                <w:szCs w:val="28"/>
              </w:rPr>
            </w:pPr>
          </w:p>
        </w:tc>
        <w:tc>
          <w:tcPr>
            <w:tcW w:w="858"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3"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72"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r>
    </w:tbl>
    <w:p>
      <w:pPr>
        <w:ind w:firstLine="840" w:firstLineChars="350"/>
        <w:rPr>
          <w:rFonts w:ascii="仿宋" w:hAnsi="仿宋" w:eastAsia="仿宋"/>
          <w:sz w:val="24"/>
          <w:szCs w:val="24"/>
        </w:rPr>
      </w:pPr>
    </w:p>
    <w:p>
      <w:pPr>
        <w:rPr>
          <w:rFonts w:hint="eastAsia" w:ascii="仿宋" w:hAnsi="仿宋" w:eastAsia="仿宋"/>
          <w:b/>
          <w:sz w:val="24"/>
          <w:szCs w:val="24"/>
          <w:lang w:eastAsia="zh-CN"/>
        </w:rPr>
      </w:pPr>
      <w:r>
        <w:rPr>
          <w:rFonts w:hint="eastAsia" w:ascii="仿宋" w:hAnsi="仿宋" w:eastAsia="仿宋"/>
          <w:b/>
          <w:sz w:val="24"/>
          <w:szCs w:val="24"/>
        </w:rPr>
        <w:t>注：1.</w:t>
      </w:r>
      <w:r>
        <w:rPr>
          <w:rFonts w:ascii="仿宋" w:hAnsi="仿宋" w:eastAsia="仿宋"/>
          <w:b/>
          <w:sz w:val="24"/>
          <w:szCs w:val="24"/>
        </w:rPr>
        <w:t>填表说明见附件</w:t>
      </w:r>
      <w:r>
        <w:rPr>
          <w:rFonts w:hint="eastAsia" w:ascii="仿宋" w:hAnsi="仿宋" w:eastAsia="仿宋"/>
          <w:b/>
          <w:sz w:val="24"/>
          <w:szCs w:val="24"/>
        </w:rPr>
        <w:t>3</w:t>
      </w:r>
      <w:r>
        <w:rPr>
          <w:rFonts w:hint="eastAsia" w:ascii="仿宋" w:hAnsi="仿宋" w:eastAsia="仿宋"/>
          <w:b/>
          <w:sz w:val="24"/>
          <w:szCs w:val="24"/>
          <w:lang w:eastAsia="zh-CN"/>
        </w:rPr>
        <w:t>。</w:t>
      </w:r>
    </w:p>
    <w:p>
      <w:pPr>
        <w:ind w:firstLine="482" w:firstLineChars="200"/>
        <w:rPr>
          <w:rFonts w:hint="eastAsia" w:ascii="仿宋" w:hAnsi="仿宋" w:eastAsia="仿宋"/>
          <w:b/>
          <w:sz w:val="24"/>
          <w:szCs w:val="24"/>
          <w:lang w:val="en-US" w:eastAsia="zh-CN"/>
        </w:rPr>
      </w:pPr>
      <w:r>
        <w:rPr>
          <w:rFonts w:ascii="仿宋" w:hAnsi="仿宋" w:eastAsia="仿宋"/>
          <w:b/>
          <w:sz w:val="24"/>
          <w:szCs w:val="24"/>
        </w:rPr>
        <w:t>2.按推荐顺序编号</w:t>
      </w:r>
      <w:r>
        <w:rPr>
          <w:rFonts w:hint="eastAsia" w:ascii="仿宋" w:hAnsi="仿宋" w:eastAsia="仿宋"/>
          <w:b/>
          <w:sz w:val="24"/>
          <w:szCs w:val="24"/>
          <w:lang w:val="en-US" w:eastAsia="zh-CN"/>
        </w:rPr>
        <w:t>填报。</w:t>
      </w:r>
    </w:p>
    <w:p>
      <w:pPr>
        <w:rPr>
          <w:rFonts w:hint="eastAsia" w:ascii="仿宋" w:hAnsi="仿宋" w:eastAsia="仿宋"/>
          <w:b/>
          <w:sz w:val="24"/>
          <w:szCs w:val="24"/>
        </w:rPr>
      </w:pPr>
    </w:p>
    <w:p>
      <w:pPr>
        <w:rPr>
          <w:rFonts w:hint="eastAsia"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4.湖南</w:t>
      </w:r>
      <w:r>
        <w:rPr>
          <w:rFonts w:ascii="黑体" w:hAnsi="黑体" w:eastAsia="黑体"/>
          <w:sz w:val="32"/>
          <w:szCs w:val="32"/>
        </w:rPr>
        <w:t>省</w:t>
      </w:r>
      <w:r>
        <w:rPr>
          <w:rFonts w:hint="eastAsia" w:ascii="黑体" w:hAnsi="黑体" w:eastAsia="黑体"/>
          <w:sz w:val="32"/>
          <w:szCs w:val="32"/>
        </w:rPr>
        <w:t>芙蓉百岗</w:t>
      </w:r>
      <w:r>
        <w:rPr>
          <w:rFonts w:ascii="黑体" w:hAnsi="黑体" w:eastAsia="黑体"/>
          <w:sz w:val="32"/>
          <w:szCs w:val="32"/>
        </w:rPr>
        <w:t>明星申报对象</w:t>
      </w:r>
      <w:r>
        <w:rPr>
          <w:rFonts w:hint="eastAsia" w:ascii="黑体" w:hAnsi="黑体" w:eastAsia="黑体"/>
          <w:sz w:val="32"/>
          <w:szCs w:val="32"/>
        </w:rPr>
        <w:t>初审基本</w:t>
      </w:r>
      <w:r>
        <w:rPr>
          <w:rFonts w:ascii="黑体" w:hAnsi="黑体" w:eastAsia="黑体"/>
          <w:sz w:val="32"/>
          <w:szCs w:val="32"/>
        </w:rPr>
        <w:t>情况表</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推荐单位（印章）                                           填报日期：   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  日</w:t>
      </w:r>
    </w:p>
    <w:tbl>
      <w:tblPr>
        <w:tblStyle w:val="4"/>
        <w:tblW w:w="14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5"/>
        <w:gridCol w:w="1435"/>
        <w:gridCol w:w="581"/>
        <w:gridCol w:w="576"/>
        <w:gridCol w:w="639"/>
        <w:gridCol w:w="643"/>
        <w:gridCol w:w="643"/>
        <w:gridCol w:w="1720"/>
        <w:gridCol w:w="456"/>
        <w:gridCol w:w="456"/>
        <w:gridCol w:w="456"/>
        <w:gridCol w:w="456"/>
        <w:gridCol w:w="456"/>
        <w:gridCol w:w="456"/>
        <w:gridCol w:w="456"/>
        <w:gridCol w:w="1554"/>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745" w:type="dxa"/>
            <w:vAlign w:val="center"/>
          </w:tcPr>
          <w:p>
            <w:pPr>
              <w:jc w:val="center"/>
              <w:rPr>
                <w:rFonts w:ascii="黑体" w:hAnsi="黑体" w:eastAsia="黑体" w:cs="黑体"/>
                <w:sz w:val="24"/>
                <w:szCs w:val="24"/>
              </w:rPr>
            </w:pPr>
            <w:r>
              <w:rPr>
                <w:rFonts w:hint="eastAsia" w:ascii="黑体" w:hAnsi="黑体" w:eastAsia="黑体" w:cs="黑体"/>
                <w:sz w:val="24"/>
                <w:szCs w:val="24"/>
              </w:rPr>
              <w:t>姓名</w:t>
            </w:r>
          </w:p>
        </w:tc>
        <w:tc>
          <w:tcPr>
            <w:tcW w:w="1435" w:type="dxa"/>
            <w:vAlign w:val="center"/>
          </w:tcPr>
          <w:p>
            <w:pPr>
              <w:jc w:val="center"/>
              <w:rPr>
                <w:rFonts w:ascii="黑体" w:hAnsi="黑体" w:eastAsia="黑体" w:cs="黑体"/>
                <w:sz w:val="24"/>
                <w:szCs w:val="24"/>
              </w:rPr>
            </w:pPr>
            <w:r>
              <w:rPr>
                <w:rFonts w:hint="eastAsia" w:ascii="黑体" w:hAnsi="黑体" w:eastAsia="黑体" w:cs="黑体"/>
                <w:sz w:val="24"/>
                <w:szCs w:val="24"/>
              </w:rPr>
              <w:t>身份证号</w:t>
            </w:r>
          </w:p>
        </w:tc>
        <w:tc>
          <w:tcPr>
            <w:tcW w:w="581" w:type="dxa"/>
            <w:vAlign w:val="center"/>
          </w:tcPr>
          <w:p>
            <w:pPr>
              <w:jc w:val="center"/>
              <w:rPr>
                <w:rFonts w:ascii="黑体" w:hAnsi="黑体" w:eastAsia="黑体" w:cs="黑体"/>
                <w:sz w:val="24"/>
                <w:szCs w:val="24"/>
              </w:rPr>
            </w:pPr>
            <w:r>
              <w:rPr>
                <w:rFonts w:hint="eastAsia" w:ascii="黑体" w:hAnsi="黑体" w:eastAsia="黑体" w:cs="黑体"/>
                <w:sz w:val="24"/>
                <w:szCs w:val="24"/>
              </w:rPr>
              <w:t>性</w:t>
            </w:r>
          </w:p>
          <w:p>
            <w:pPr>
              <w:jc w:val="center"/>
              <w:rPr>
                <w:rFonts w:ascii="黑体" w:hAnsi="黑体" w:eastAsia="黑体" w:cs="黑体"/>
                <w:sz w:val="24"/>
                <w:szCs w:val="24"/>
              </w:rPr>
            </w:pPr>
            <w:r>
              <w:rPr>
                <w:rFonts w:hint="eastAsia" w:ascii="黑体" w:hAnsi="黑体" w:eastAsia="黑体" w:cs="黑体"/>
                <w:sz w:val="24"/>
                <w:szCs w:val="24"/>
              </w:rPr>
              <w:t>别</w:t>
            </w:r>
          </w:p>
        </w:tc>
        <w:tc>
          <w:tcPr>
            <w:tcW w:w="576" w:type="dxa"/>
            <w:vAlign w:val="center"/>
          </w:tcPr>
          <w:p>
            <w:pPr>
              <w:ind w:firstLine="120" w:firstLineChars="50"/>
              <w:jc w:val="center"/>
              <w:rPr>
                <w:rFonts w:ascii="黑体" w:hAnsi="黑体" w:eastAsia="黑体" w:cs="黑体"/>
                <w:sz w:val="24"/>
                <w:szCs w:val="24"/>
              </w:rPr>
            </w:pPr>
            <w:r>
              <w:rPr>
                <w:rFonts w:hint="eastAsia" w:ascii="黑体" w:hAnsi="黑体" w:eastAsia="黑体" w:cs="黑体"/>
                <w:sz w:val="24"/>
                <w:szCs w:val="24"/>
              </w:rPr>
              <w:t>民</w:t>
            </w:r>
          </w:p>
          <w:p>
            <w:pPr>
              <w:ind w:firstLine="120" w:firstLineChars="50"/>
              <w:jc w:val="center"/>
              <w:rPr>
                <w:rFonts w:ascii="黑体" w:hAnsi="黑体" w:eastAsia="黑体" w:cs="黑体"/>
                <w:sz w:val="24"/>
                <w:szCs w:val="24"/>
              </w:rPr>
            </w:pPr>
            <w:r>
              <w:rPr>
                <w:rFonts w:hint="eastAsia" w:ascii="黑体" w:hAnsi="黑体" w:eastAsia="黑体" w:cs="黑体"/>
                <w:sz w:val="24"/>
                <w:szCs w:val="24"/>
              </w:rPr>
              <w:t>族</w:t>
            </w:r>
          </w:p>
        </w:tc>
        <w:tc>
          <w:tcPr>
            <w:tcW w:w="639" w:type="dxa"/>
            <w:vAlign w:val="center"/>
          </w:tcPr>
          <w:p>
            <w:pPr>
              <w:jc w:val="center"/>
              <w:rPr>
                <w:rFonts w:ascii="黑体" w:hAnsi="黑体" w:eastAsia="黑体" w:cs="黑体"/>
                <w:sz w:val="24"/>
                <w:szCs w:val="24"/>
              </w:rPr>
            </w:pPr>
            <w:r>
              <w:rPr>
                <w:rFonts w:hint="eastAsia" w:ascii="黑体" w:hAnsi="黑体" w:eastAsia="黑体" w:cs="黑体"/>
                <w:sz w:val="24"/>
                <w:szCs w:val="24"/>
              </w:rPr>
              <w:t>出生</w:t>
            </w:r>
          </w:p>
          <w:p>
            <w:pPr>
              <w:jc w:val="center"/>
              <w:rPr>
                <w:rFonts w:ascii="黑体" w:hAnsi="黑体" w:eastAsia="黑体" w:cs="黑体"/>
                <w:sz w:val="24"/>
                <w:szCs w:val="24"/>
              </w:rPr>
            </w:pPr>
            <w:r>
              <w:rPr>
                <w:rFonts w:hint="eastAsia" w:ascii="黑体" w:hAnsi="黑体" w:eastAsia="黑体" w:cs="黑体"/>
                <w:sz w:val="24"/>
                <w:szCs w:val="24"/>
              </w:rPr>
              <w:t>日期</w:t>
            </w:r>
          </w:p>
        </w:tc>
        <w:tc>
          <w:tcPr>
            <w:tcW w:w="643" w:type="dxa"/>
            <w:vAlign w:val="center"/>
          </w:tcPr>
          <w:p>
            <w:pPr>
              <w:jc w:val="center"/>
              <w:rPr>
                <w:rFonts w:ascii="黑体" w:hAnsi="黑体" w:eastAsia="黑体" w:cs="黑体"/>
                <w:sz w:val="24"/>
                <w:szCs w:val="24"/>
              </w:rPr>
            </w:pPr>
            <w:r>
              <w:rPr>
                <w:rFonts w:hint="eastAsia" w:ascii="黑体" w:hAnsi="黑体" w:eastAsia="黑体" w:cs="黑体"/>
                <w:sz w:val="24"/>
                <w:szCs w:val="24"/>
              </w:rPr>
              <w:t>政治</w:t>
            </w:r>
          </w:p>
          <w:p>
            <w:pPr>
              <w:jc w:val="center"/>
              <w:rPr>
                <w:rFonts w:ascii="黑体" w:hAnsi="黑体" w:eastAsia="黑体" w:cs="黑体"/>
                <w:sz w:val="24"/>
                <w:szCs w:val="24"/>
              </w:rPr>
            </w:pPr>
            <w:r>
              <w:rPr>
                <w:rFonts w:hint="eastAsia" w:ascii="黑体" w:hAnsi="黑体" w:eastAsia="黑体" w:cs="黑体"/>
                <w:sz w:val="24"/>
                <w:szCs w:val="24"/>
              </w:rPr>
              <w:t>面貌</w:t>
            </w:r>
          </w:p>
        </w:tc>
        <w:tc>
          <w:tcPr>
            <w:tcW w:w="643" w:type="dxa"/>
            <w:vAlign w:val="center"/>
          </w:tcPr>
          <w:p>
            <w:pPr>
              <w:jc w:val="center"/>
              <w:rPr>
                <w:rFonts w:ascii="黑体" w:hAnsi="黑体" w:eastAsia="黑体" w:cs="黑体"/>
                <w:sz w:val="24"/>
                <w:szCs w:val="24"/>
              </w:rPr>
            </w:pPr>
            <w:r>
              <w:rPr>
                <w:rFonts w:hint="eastAsia" w:ascii="黑体" w:hAnsi="黑体" w:eastAsia="黑体" w:cs="黑体"/>
                <w:sz w:val="24"/>
                <w:szCs w:val="24"/>
              </w:rPr>
              <w:t>学历</w:t>
            </w:r>
          </w:p>
          <w:p>
            <w:pPr>
              <w:jc w:val="center"/>
              <w:rPr>
                <w:rFonts w:ascii="黑体" w:hAnsi="黑体" w:eastAsia="黑体" w:cs="黑体"/>
                <w:sz w:val="24"/>
                <w:szCs w:val="24"/>
              </w:rPr>
            </w:pPr>
            <w:r>
              <w:rPr>
                <w:rFonts w:hint="eastAsia" w:ascii="黑体" w:hAnsi="黑体" w:eastAsia="黑体" w:cs="黑体"/>
                <w:sz w:val="24"/>
                <w:szCs w:val="24"/>
              </w:rPr>
              <w:t>学位</w:t>
            </w:r>
          </w:p>
        </w:tc>
        <w:tc>
          <w:tcPr>
            <w:tcW w:w="1720" w:type="dxa"/>
            <w:vAlign w:val="center"/>
          </w:tcPr>
          <w:p>
            <w:pPr>
              <w:ind w:firstLine="120" w:firstLineChars="50"/>
              <w:jc w:val="center"/>
              <w:rPr>
                <w:rFonts w:ascii="黑体" w:hAnsi="黑体" w:eastAsia="黑体" w:cs="黑体"/>
                <w:sz w:val="24"/>
                <w:szCs w:val="24"/>
              </w:rPr>
            </w:pPr>
            <w:r>
              <w:rPr>
                <w:rFonts w:hint="eastAsia" w:ascii="黑体" w:hAnsi="黑体" w:eastAsia="黑体" w:cs="黑体"/>
                <w:sz w:val="24"/>
                <w:szCs w:val="24"/>
              </w:rPr>
              <w:t>工作单位</w:t>
            </w:r>
          </w:p>
        </w:tc>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职</w:t>
            </w:r>
          </w:p>
          <w:p>
            <w:pPr>
              <w:jc w:val="center"/>
              <w:rPr>
                <w:rFonts w:ascii="黑体" w:hAnsi="黑体" w:eastAsia="黑体" w:cs="黑体"/>
                <w:sz w:val="24"/>
                <w:szCs w:val="24"/>
              </w:rPr>
            </w:pPr>
            <w:r>
              <w:rPr>
                <w:rFonts w:hint="eastAsia" w:ascii="黑体" w:hAnsi="黑体" w:eastAsia="黑体" w:cs="黑体"/>
                <w:sz w:val="24"/>
                <w:szCs w:val="24"/>
              </w:rPr>
              <w:t>务</w:t>
            </w:r>
          </w:p>
        </w:tc>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职级</w:t>
            </w:r>
          </w:p>
        </w:tc>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职称级别</w:t>
            </w:r>
          </w:p>
        </w:tc>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技术等级</w:t>
            </w:r>
          </w:p>
        </w:tc>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单位性质</w:t>
            </w:r>
          </w:p>
        </w:tc>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所属行业</w:t>
            </w:r>
          </w:p>
        </w:tc>
        <w:tc>
          <w:tcPr>
            <w:tcW w:w="456" w:type="dxa"/>
            <w:vAlign w:val="center"/>
          </w:tcPr>
          <w:p>
            <w:pPr>
              <w:jc w:val="center"/>
              <w:rPr>
                <w:rFonts w:ascii="黑体" w:hAnsi="黑体" w:eastAsia="黑体" w:cs="黑体"/>
                <w:sz w:val="24"/>
                <w:szCs w:val="24"/>
              </w:rPr>
            </w:pPr>
            <w:r>
              <w:rPr>
                <w:rFonts w:hint="eastAsia" w:ascii="黑体" w:hAnsi="黑体" w:eastAsia="黑体" w:cs="黑体"/>
                <w:sz w:val="24"/>
                <w:szCs w:val="24"/>
              </w:rPr>
              <w:t>人员结构</w:t>
            </w:r>
          </w:p>
        </w:tc>
        <w:tc>
          <w:tcPr>
            <w:tcW w:w="1554" w:type="dxa"/>
            <w:vAlign w:val="center"/>
          </w:tcPr>
          <w:p>
            <w:pPr>
              <w:ind w:firstLine="240" w:firstLineChars="100"/>
              <w:jc w:val="center"/>
              <w:rPr>
                <w:rFonts w:ascii="黑体" w:hAnsi="黑体" w:eastAsia="黑体" w:cs="黑体"/>
                <w:sz w:val="24"/>
                <w:szCs w:val="24"/>
              </w:rPr>
            </w:pPr>
            <w:r>
              <w:rPr>
                <w:rFonts w:hint="eastAsia" w:ascii="黑体" w:hAnsi="黑体" w:eastAsia="黑体" w:cs="黑体"/>
                <w:sz w:val="24"/>
                <w:szCs w:val="24"/>
              </w:rPr>
              <w:t>联系</w:t>
            </w:r>
          </w:p>
          <w:p>
            <w:pPr>
              <w:ind w:firstLine="240" w:firstLineChars="100"/>
              <w:jc w:val="center"/>
              <w:rPr>
                <w:rFonts w:ascii="黑体" w:hAnsi="黑体" w:eastAsia="黑体" w:cs="黑体"/>
                <w:sz w:val="24"/>
                <w:szCs w:val="24"/>
              </w:rPr>
            </w:pPr>
            <w:r>
              <w:rPr>
                <w:rFonts w:hint="eastAsia" w:ascii="黑体" w:hAnsi="黑体" w:eastAsia="黑体" w:cs="黑体"/>
                <w:sz w:val="24"/>
                <w:szCs w:val="24"/>
              </w:rPr>
              <w:t>电话</w:t>
            </w:r>
          </w:p>
        </w:tc>
        <w:tc>
          <w:tcPr>
            <w:tcW w:w="2441" w:type="dxa"/>
            <w:vAlign w:val="center"/>
          </w:tcPr>
          <w:p>
            <w:pPr>
              <w:jc w:val="center"/>
              <w:rPr>
                <w:rFonts w:ascii="黑体" w:hAnsi="黑体" w:eastAsia="黑体" w:cs="黑体"/>
                <w:sz w:val="24"/>
                <w:szCs w:val="24"/>
              </w:rPr>
            </w:pPr>
            <w:r>
              <w:rPr>
                <w:rFonts w:hint="eastAsia" w:ascii="黑体" w:hAnsi="黑体" w:eastAsia="黑体" w:cs="黑体"/>
                <w:sz w:val="24"/>
                <w:szCs w:val="24"/>
              </w:rPr>
              <w:t>基础</w:t>
            </w:r>
          </w:p>
          <w:p>
            <w:pPr>
              <w:jc w:val="center"/>
              <w:rPr>
                <w:rFonts w:ascii="黑体" w:hAnsi="黑体" w:eastAsia="黑体" w:cs="黑体"/>
                <w:sz w:val="24"/>
                <w:szCs w:val="24"/>
              </w:rPr>
            </w:pPr>
            <w:r>
              <w:rPr>
                <w:rFonts w:hint="eastAsia" w:ascii="黑体" w:hAnsi="黑体" w:eastAsia="黑体" w:cs="黑体"/>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45" w:type="dxa"/>
            <w:vAlign w:val="center"/>
          </w:tcPr>
          <w:p>
            <w:pPr>
              <w:jc w:val="center"/>
              <w:rPr>
                <w:rFonts w:ascii="仿宋_GB2312" w:hAnsi="仿宋_GB2312" w:eastAsia="仿宋_GB2312" w:cs="仿宋_GB2312"/>
                <w:sz w:val="28"/>
                <w:szCs w:val="28"/>
              </w:rPr>
            </w:pPr>
          </w:p>
        </w:tc>
        <w:tc>
          <w:tcPr>
            <w:tcW w:w="1435" w:type="dxa"/>
            <w:vAlign w:val="center"/>
          </w:tcPr>
          <w:p>
            <w:pPr>
              <w:jc w:val="center"/>
              <w:rPr>
                <w:rFonts w:ascii="仿宋_GB2312" w:hAnsi="仿宋_GB2312" w:eastAsia="仿宋_GB2312" w:cs="仿宋_GB2312"/>
                <w:sz w:val="28"/>
                <w:szCs w:val="28"/>
              </w:rPr>
            </w:pPr>
          </w:p>
        </w:tc>
        <w:tc>
          <w:tcPr>
            <w:tcW w:w="581" w:type="dxa"/>
            <w:vAlign w:val="center"/>
          </w:tcPr>
          <w:p>
            <w:pPr>
              <w:jc w:val="center"/>
              <w:rPr>
                <w:rFonts w:ascii="仿宋_GB2312" w:hAnsi="仿宋_GB2312" w:eastAsia="仿宋_GB2312" w:cs="仿宋_GB2312"/>
                <w:sz w:val="28"/>
                <w:szCs w:val="28"/>
              </w:rPr>
            </w:pPr>
          </w:p>
        </w:tc>
        <w:tc>
          <w:tcPr>
            <w:tcW w:w="576" w:type="dxa"/>
            <w:vAlign w:val="center"/>
          </w:tcPr>
          <w:p>
            <w:pPr>
              <w:jc w:val="center"/>
              <w:rPr>
                <w:rFonts w:ascii="仿宋_GB2312" w:hAnsi="仿宋_GB2312" w:eastAsia="仿宋_GB2312" w:cs="仿宋_GB2312"/>
                <w:sz w:val="28"/>
                <w:szCs w:val="28"/>
              </w:rPr>
            </w:pPr>
          </w:p>
        </w:tc>
        <w:tc>
          <w:tcPr>
            <w:tcW w:w="639"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1720"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1554" w:type="dxa"/>
            <w:vAlign w:val="center"/>
          </w:tcPr>
          <w:p>
            <w:pPr>
              <w:jc w:val="center"/>
              <w:rPr>
                <w:rFonts w:ascii="仿宋_GB2312" w:hAnsi="仿宋_GB2312" w:eastAsia="仿宋_GB2312" w:cs="仿宋_GB2312"/>
                <w:sz w:val="28"/>
                <w:szCs w:val="28"/>
              </w:rPr>
            </w:pPr>
          </w:p>
        </w:tc>
        <w:tc>
          <w:tcPr>
            <w:tcW w:w="2441"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45" w:type="dxa"/>
            <w:vAlign w:val="center"/>
          </w:tcPr>
          <w:p>
            <w:pPr>
              <w:jc w:val="center"/>
              <w:rPr>
                <w:rFonts w:ascii="仿宋_GB2312" w:hAnsi="仿宋_GB2312" w:eastAsia="仿宋_GB2312" w:cs="仿宋_GB2312"/>
                <w:sz w:val="28"/>
                <w:szCs w:val="28"/>
              </w:rPr>
            </w:pPr>
          </w:p>
        </w:tc>
        <w:tc>
          <w:tcPr>
            <w:tcW w:w="1435" w:type="dxa"/>
            <w:vAlign w:val="center"/>
          </w:tcPr>
          <w:p>
            <w:pPr>
              <w:jc w:val="center"/>
              <w:rPr>
                <w:rFonts w:ascii="仿宋_GB2312" w:hAnsi="仿宋_GB2312" w:eastAsia="仿宋_GB2312" w:cs="仿宋_GB2312"/>
                <w:sz w:val="28"/>
                <w:szCs w:val="28"/>
              </w:rPr>
            </w:pPr>
          </w:p>
        </w:tc>
        <w:tc>
          <w:tcPr>
            <w:tcW w:w="581" w:type="dxa"/>
            <w:vAlign w:val="center"/>
          </w:tcPr>
          <w:p>
            <w:pPr>
              <w:jc w:val="center"/>
              <w:rPr>
                <w:rFonts w:ascii="仿宋_GB2312" w:hAnsi="仿宋_GB2312" w:eastAsia="仿宋_GB2312" w:cs="仿宋_GB2312"/>
                <w:sz w:val="28"/>
                <w:szCs w:val="28"/>
              </w:rPr>
            </w:pPr>
          </w:p>
        </w:tc>
        <w:tc>
          <w:tcPr>
            <w:tcW w:w="576" w:type="dxa"/>
            <w:vAlign w:val="center"/>
          </w:tcPr>
          <w:p>
            <w:pPr>
              <w:jc w:val="center"/>
              <w:rPr>
                <w:rFonts w:ascii="仿宋_GB2312" w:hAnsi="仿宋_GB2312" w:eastAsia="仿宋_GB2312" w:cs="仿宋_GB2312"/>
                <w:sz w:val="28"/>
                <w:szCs w:val="28"/>
              </w:rPr>
            </w:pPr>
          </w:p>
        </w:tc>
        <w:tc>
          <w:tcPr>
            <w:tcW w:w="639"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1720"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1554" w:type="dxa"/>
            <w:vAlign w:val="center"/>
          </w:tcPr>
          <w:p>
            <w:pPr>
              <w:jc w:val="center"/>
              <w:rPr>
                <w:rFonts w:ascii="仿宋_GB2312" w:hAnsi="仿宋_GB2312" w:eastAsia="仿宋_GB2312" w:cs="仿宋_GB2312"/>
                <w:sz w:val="28"/>
                <w:szCs w:val="28"/>
              </w:rPr>
            </w:pPr>
          </w:p>
        </w:tc>
        <w:tc>
          <w:tcPr>
            <w:tcW w:w="2441"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45" w:type="dxa"/>
            <w:vAlign w:val="center"/>
          </w:tcPr>
          <w:p>
            <w:pPr>
              <w:jc w:val="center"/>
              <w:rPr>
                <w:rFonts w:ascii="仿宋_GB2312" w:hAnsi="仿宋_GB2312" w:eastAsia="仿宋_GB2312" w:cs="仿宋_GB2312"/>
                <w:sz w:val="28"/>
                <w:szCs w:val="28"/>
              </w:rPr>
            </w:pPr>
          </w:p>
        </w:tc>
        <w:tc>
          <w:tcPr>
            <w:tcW w:w="1435" w:type="dxa"/>
            <w:vAlign w:val="center"/>
          </w:tcPr>
          <w:p>
            <w:pPr>
              <w:jc w:val="center"/>
              <w:rPr>
                <w:rFonts w:ascii="仿宋_GB2312" w:hAnsi="仿宋_GB2312" w:eastAsia="仿宋_GB2312" w:cs="仿宋_GB2312"/>
                <w:sz w:val="28"/>
                <w:szCs w:val="28"/>
              </w:rPr>
            </w:pPr>
          </w:p>
        </w:tc>
        <w:tc>
          <w:tcPr>
            <w:tcW w:w="581" w:type="dxa"/>
            <w:vAlign w:val="center"/>
          </w:tcPr>
          <w:p>
            <w:pPr>
              <w:jc w:val="center"/>
              <w:rPr>
                <w:rFonts w:ascii="仿宋_GB2312" w:hAnsi="仿宋_GB2312" w:eastAsia="仿宋_GB2312" w:cs="仿宋_GB2312"/>
                <w:sz w:val="28"/>
                <w:szCs w:val="28"/>
              </w:rPr>
            </w:pPr>
          </w:p>
        </w:tc>
        <w:tc>
          <w:tcPr>
            <w:tcW w:w="576" w:type="dxa"/>
            <w:vAlign w:val="center"/>
          </w:tcPr>
          <w:p>
            <w:pPr>
              <w:jc w:val="center"/>
              <w:rPr>
                <w:rFonts w:ascii="仿宋_GB2312" w:hAnsi="仿宋_GB2312" w:eastAsia="仿宋_GB2312" w:cs="仿宋_GB2312"/>
                <w:sz w:val="28"/>
                <w:szCs w:val="28"/>
              </w:rPr>
            </w:pPr>
          </w:p>
        </w:tc>
        <w:tc>
          <w:tcPr>
            <w:tcW w:w="639"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1720"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1554" w:type="dxa"/>
            <w:vAlign w:val="center"/>
          </w:tcPr>
          <w:p>
            <w:pPr>
              <w:jc w:val="center"/>
              <w:rPr>
                <w:rFonts w:ascii="仿宋_GB2312" w:hAnsi="仿宋_GB2312" w:eastAsia="仿宋_GB2312" w:cs="仿宋_GB2312"/>
                <w:sz w:val="28"/>
                <w:szCs w:val="28"/>
              </w:rPr>
            </w:pPr>
          </w:p>
        </w:tc>
        <w:tc>
          <w:tcPr>
            <w:tcW w:w="2441"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45" w:type="dxa"/>
            <w:vAlign w:val="center"/>
          </w:tcPr>
          <w:p>
            <w:pPr>
              <w:jc w:val="center"/>
              <w:rPr>
                <w:rFonts w:ascii="仿宋_GB2312" w:hAnsi="仿宋_GB2312" w:eastAsia="仿宋_GB2312" w:cs="仿宋_GB2312"/>
                <w:sz w:val="28"/>
                <w:szCs w:val="28"/>
              </w:rPr>
            </w:pPr>
          </w:p>
        </w:tc>
        <w:tc>
          <w:tcPr>
            <w:tcW w:w="1435" w:type="dxa"/>
            <w:vAlign w:val="center"/>
          </w:tcPr>
          <w:p>
            <w:pPr>
              <w:jc w:val="center"/>
              <w:rPr>
                <w:rFonts w:ascii="仿宋_GB2312" w:hAnsi="仿宋_GB2312" w:eastAsia="仿宋_GB2312" w:cs="仿宋_GB2312"/>
                <w:sz w:val="28"/>
                <w:szCs w:val="28"/>
              </w:rPr>
            </w:pPr>
          </w:p>
        </w:tc>
        <w:tc>
          <w:tcPr>
            <w:tcW w:w="581" w:type="dxa"/>
            <w:vAlign w:val="center"/>
          </w:tcPr>
          <w:p>
            <w:pPr>
              <w:jc w:val="center"/>
              <w:rPr>
                <w:rFonts w:ascii="仿宋_GB2312" w:hAnsi="仿宋_GB2312" w:eastAsia="仿宋_GB2312" w:cs="仿宋_GB2312"/>
                <w:sz w:val="28"/>
                <w:szCs w:val="28"/>
              </w:rPr>
            </w:pPr>
          </w:p>
        </w:tc>
        <w:tc>
          <w:tcPr>
            <w:tcW w:w="576" w:type="dxa"/>
            <w:vAlign w:val="center"/>
          </w:tcPr>
          <w:p>
            <w:pPr>
              <w:jc w:val="center"/>
              <w:rPr>
                <w:rFonts w:ascii="仿宋_GB2312" w:hAnsi="仿宋_GB2312" w:eastAsia="仿宋_GB2312" w:cs="仿宋_GB2312"/>
                <w:sz w:val="28"/>
                <w:szCs w:val="28"/>
              </w:rPr>
            </w:pPr>
          </w:p>
        </w:tc>
        <w:tc>
          <w:tcPr>
            <w:tcW w:w="639"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1720"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1554" w:type="dxa"/>
            <w:vAlign w:val="center"/>
          </w:tcPr>
          <w:p>
            <w:pPr>
              <w:jc w:val="center"/>
              <w:rPr>
                <w:rFonts w:ascii="仿宋_GB2312" w:hAnsi="仿宋_GB2312" w:eastAsia="仿宋_GB2312" w:cs="仿宋_GB2312"/>
                <w:sz w:val="28"/>
                <w:szCs w:val="28"/>
              </w:rPr>
            </w:pPr>
          </w:p>
        </w:tc>
        <w:tc>
          <w:tcPr>
            <w:tcW w:w="2441"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41" w:type="dxa"/>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w:t>
            </w:r>
          </w:p>
        </w:tc>
        <w:tc>
          <w:tcPr>
            <w:tcW w:w="745" w:type="dxa"/>
            <w:vAlign w:val="center"/>
          </w:tcPr>
          <w:p>
            <w:pPr>
              <w:jc w:val="center"/>
              <w:rPr>
                <w:rFonts w:ascii="仿宋_GB2312" w:hAnsi="仿宋_GB2312" w:eastAsia="仿宋_GB2312" w:cs="仿宋_GB2312"/>
                <w:sz w:val="28"/>
                <w:szCs w:val="28"/>
              </w:rPr>
            </w:pPr>
          </w:p>
        </w:tc>
        <w:tc>
          <w:tcPr>
            <w:tcW w:w="1435" w:type="dxa"/>
            <w:vAlign w:val="center"/>
          </w:tcPr>
          <w:p>
            <w:pPr>
              <w:jc w:val="center"/>
              <w:rPr>
                <w:rFonts w:ascii="仿宋_GB2312" w:hAnsi="仿宋_GB2312" w:eastAsia="仿宋_GB2312" w:cs="仿宋_GB2312"/>
                <w:sz w:val="28"/>
                <w:szCs w:val="28"/>
              </w:rPr>
            </w:pPr>
          </w:p>
        </w:tc>
        <w:tc>
          <w:tcPr>
            <w:tcW w:w="581" w:type="dxa"/>
            <w:vAlign w:val="center"/>
          </w:tcPr>
          <w:p>
            <w:pPr>
              <w:jc w:val="center"/>
              <w:rPr>
                <w:rFonts w:ascii="仿宋_GB2312" w:hAnsi="仿宋_GB2312" w:eastAsia="仿宋_GB2312" w:cs="仿宋_GB2312"/>
                <w:sz w:val="28"/>
                <w:szCs w:val="28"/>
              </w:rPr>
            </w:pPr>
          </w:p>
        </w:tc>
        <w:tc>
          <w:tcPr>
            <w:tcW w:w="576" w:type="dxa"/>
            <w:vAlign w:val="center"/>
          </w:tcPr>
          <w:p>
            <w:pPr>
              <w:jc w:val="center"/>
              <w:rPr>
                <w:rFonts w:ascii="仿宋_GB2312" w:hAnsi="仿宋_GB2312" w:eastAsia="仿宋_GB2312" w:cs="仿宋_GB2312"/>
                <w:sz w:val="28"/>
                <w:szCs w:val="28"/>
              </w:rPr>
            </w:pPr>
          </w:p>
        </w:tc>
        <w:tc>
          <w:tcPr>
            <w:tcW w:w="639"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643" w:type="dxa"/>
            <w:vAlign w:val="center"/>
          </w:tcPr>
          <w:p>
            <w:pPr>
              <w:jc w:val="center"/>
              <w:rPr>
                <w:rFonts w:ascii="仿宋_GB2312" w:hAnsi="仿宋_GB2312" w:eastAsia="仿宋_GB2312" w:cs="仿宋_GB2312"/>
                <w:sz w:val="28"/>
                <w:szCs w:val="28"/>
              </w:rPr>
            </w:pPr>
          </w:p>
        </w:tc>
        <w:tc>
          <w:tcPr>
            <w:tcW w:w="1720"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456" w:type="dxa"/>
            <w:vAlign w:val="center"/>
          </w:tcPr>
          <w:p>
            <w:pPr>
              <w:jc w:val="center"/>
              <w:rPr>
                <w:rFonts w:ascii="仿宋_GB2312" w:hAnsi="仿宋_GB2312" w:eastAsia="仿宋_GB2312" w:cs="仿宋_GB2312"/>
                <w:sz w:val="28"/>
                <w:szCs w:val="28"/>
              </w:rPr>
            </w:pPr>
          </w:p>
        </w:tc>
        <w:tc>
          <w:tcPr>
            <w:tcW w:w="1554" w:type="dxa"/>
            <w:vAlign w:val="center"/>
          </w:tcPr>
          <w:p>
            <w:pPr>
              <w:jc w:val="center"/>
              <w:rPr>
                <w:rFonts w:ascii="仿宋_GB2312" w:hAnsi="仿宋_GB2312" w:eastAsia="仿宋_GB2312" w:cs="仿宋_GB2312"/>
                <w:sz w:val="28"/>
                <w:szCs w:val="28"/>
              </w:rPr>
            </w:pPr>
          </w:p>
        </w:tc>
        <w:tc>
          <w:tcPr>
            <w:tcW w:w="2441" w:type="dxa"/>
            <w:vAlign w:val="center"/>
          </w:tcPr>
          <w:p>
            <w:pPr>
              <w:jc w:val="center"/>
              <w:rPr>
                <w:rFonts w:ascii="仿宋_GB2312" w:hAnsi="仿宋_GB2312" w:eastAsia="仿宋_GB2312" w:cs="仿宋_GB2312"/>
                <w:sz w:val="28"/>
                <w:szCs w:val="28"/>
              </w:rPr>
            </w:pPr>
          </w:p>
        </w:tc>
      </w:tr>
    </w:tbl>
    <w:p>
      <w:pPr>
        <w:rPr>
          <w:rFonts w:hint="eastAsia" w:ascii="仿宋" w:hAnsi="仿宋" w:eastAsia="仿宋"/>
          <w:b/>
          <w:sz w:val="24"/>
          <w:szCs w:val="24"/>
        </w:rPr>
      </w:pPr>
    </w:p>
    <w:p>
      <w:pPr>
        <w:rPr>
          <w:rFonts w:hint="eastAsia" w:ascii="仿宋" w:hAnsi="仿宋" w:eastAsia="仿宋"/>
          <w:b/>
          <w:sz w:val="24"/>
          <w:szCs w:val="24"/>
          <w:lang w:eastAsia="zh-CN"/>
        </w:rPr>
      </w:pPr>
      <w:r>
        <w:rPr>
          <w:rFonts w:hint="eastAsia" w:ascii="仿宋" w:hAnsi="仿宋" w:eastAsia="仿宋"/>
          <w:b/>
          <w:sz w:val="24"/>
          <w:szCs w:val="24"/>
        </w:rPr>
        <w:t>注：1.填表说明见附件3</w:t>
      </w:r>
      <w:r>
        <w:rPr>
          <w:rFonts w:hint="eastAsia" w:ascii="仿宋" w:hAnsi="仿宋" w:eastAsia="仿宋"/>
          <w:b/>
          <w:sz w:val="24"/>
          <w:szCs w:val="24"/>
          <w:lang w:eastAsia="zh-CN"/>
        </w:rPr>
        <w:t>。</w:t>
      </w:r>
    </w:p>
    <w:p>
      <w:pPr>
        <w:ind w:firstLine="482" w:firstLineChars="200"/>
        <w:rPr>
          <w:rFonts w:hint="eastAsia" w:ascii="仿宋" w:hAnsi="仿宋" w:eastAsia="仿宋"/>
          <w:b/>
          <w:sz w:val="24"/>
          <w:szCs w:val="24"/>
          <w:lang w:val="en-US" w:eastAsia="zh-CN"/>
        </w:rPr>
      </w:pPr>
      <w:r>
        <w:rPr>
          <w:rFonts w:hint="eastAsia" w:ascii="仿宋" w:hAnsi="仿宋" w:eastAsia="仿宋"/>
          <w:b/>
          <w:sz w:val="24"/>
          <w:szCs w:val="24"/>
        </w:rPr>
        <w:t>2.按推荐顺序编号</w:t>
      </w:r>
      <w:r>
        <w:rPr>
          <w:rFonts w:hint="eastAsia" w:ascii="仿宋" w:hAnsi="仿宋" w:eastAsia="仿宋"/>
          <w:b/>
          <w:sz w:val="24"/>
          <w:szCs w:val="24"/>
          <w:lang w:val="en-US" w:eastAsia="zh-CN"/>
        </w:rPr>
        <w:t>填报。</w:t>
      </w:r>
    </w:p>
    <w:p>
      <w:pPr>
        <w:rPr>
          <w:rFonts w:ascii="仿宋" w:hAnsi="仿宋" w:eastAsia="仿宋"/>
          <w:b/>
          <w:sz w:val="24"/>
          <w:szCs w:val="24"/>
        </w:rPr>
      </w:pPr>
    </w:p>
    <w:p>
      <w:pPr>
        <w:rPr>
          <w:rFonts w:ascii="黑体" w:hAnsi="黑体" w:eastAsia="黑体"/>
          <w:sz w:val="32"/>
          <w:szCs w:val="32"/>
        </w:rPr>
      </w:pPr>
      <w:r>
        <w:rPr>
          <w:rFonts w:hint="eastAsia" w:ascii="黑体" w:hAnsi="黑体" w:eastAsia="黑体"/>
          <w:sz w:val="32"/>
          <w:szCs w:val="32"/>
        </w:rPr>
        <w:t>5.湖南</w:t>
      </w:r>
      <w:r>
        <w:rPr>
          <w:rFonts w:ascii="黑体" w:hAnsi="黑体" w:eastAsia="黑体"/>
          <w:sz w:val="32"/>
          <w:szCs w:val="32"/>
        </w:rPr>
        <w:t>省</w:t>
      </w:r>
      <w:r>
        <w:rPr>
          <w:rFonts w:hint="eastAsia" w:ascii="黑体" w:hAnsi="黑体" w:eastAsia="黑体"/>
          <w:sz w:val="32"/>
          <w:szCs w:val="32"/>
        </w:rPr>
        <w:t>第九轮女职工“芙蓉杯”竞赛先进单位申报对象初审基本情况表</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推荐单位（印章）                                         填报日期：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20"/>
        <w:gridCol w:w="915"/>
        <w:gridCol w:w="900"/>
        <w:gridCol w:w="1095"/>
        <w:gridCol w:w="1035"/>
        <w:gridCol w:w="1005"/>
        <w:gridCol w:w="1395"/>
        <w:gridCol w:w="1560"/>
        <w:gridCol w:w="1542"/>
        <w:gridCol w:w="11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1620" w:type="dxa"/>
            <w:vAlign w:val="center"/>
          </w:tcPr>
          <w:p>
            <w:pPr>
              <w:ind w:firstLine="120" w:firstLineChars="50"/>
              <w:jc w:val="center"/>
              <w:rPr>
                <w:rFonts w:ascii="黑体" w:hAnsi="黑体" w:eastAsia="黑体" w:cs="黑体"/>
                <w:sz w:val="24"/>
                <w:szCs w:val="24"/>
              </w:rPr>
            </w:pPr>
            <w:r>
              <w:rPr>
                <w:rFonts w:hint="eastAsia" w:ascii="黑体" w:hAnsi="黑体" w:eastAsia="黑体" w:cs="黑体"/>
                <w:sz w:val="24"/>
                <w:szCs w:val="24"/>
              </w:rPr>
              <w:t>单位</w:t>
            </w:r>
          </w:p>
          <w:p>
            <w:pPr>
              <w:ind w:firstLine="120" w:firstLineChars="50"/>
              <w:jc w:val="center"/>
              <w:rPr>
                <w:rFonts w:ascii="黑体" w:hAnsi="黑体" w:eastAsia="黑体" w:cs="黑体"/>
                <w:sz w:val="24"/>
                <w:szCs w:val="24"/>
              </w:rPr>
            </w:pPr>
            <w:r>
              <w:rPr>
                <w:rFonts w:hint="eastAsia" w:ascii="黑体" w:hAnsi="黑体" w:eastAsia="黑体" w:cs="黑体"/>
                <w:sz w:val="24"/>
                <w:szCs w:val="24"/>
              </w:rPr>
              <w:t>名称</w:t>
            </w:r>
          </w:p>
        </w:tc>
        <w:tc>
          <w:tcPr>
            <w:tcW w:w="915" w:type="dxa"/>
            <w:vAlign w:val="center"/>
          </w:tcPr>
          <w:p>
            <w:pPr>
              <w:ind w:firstLine="120" w:firstLineChars="50"/>
              <w:jc w:val="center"/>
              <w:rPr>
                <w:rFonts w:ascii="黑体" w:hAnsi="黑体" w:eastAsia="黑体" w:cs="黑体"/>
                <w:sz w:val="24"/>
                <w:szCs w:val="24"/>
              </w:rPr>
            </w:pPr>
            <w:r>
              <w:rPr>
                <w:rFonts w:hint="eastAsia" w:ascii="黑体" w:hAnsi="黑体" w:eastAsia="黑体" w:cs="黑体"/>
                <w:sz w:val="24"/>
                <w:szCs w:val="24"/>
              </w:rPr>
              <w:t>单位</w:t>
            </w:r>
          </w:p>
          <w:p>
            <w:pPr>
              <w:ind w:firstLine="120" w:firstLineChars="50"/>
              <w:jc w:val="center"/>
              <w:rPr>
                <w:rFonts w:ascii="黑体" w:hAnsi="黑体" w:eastAsia="黑体" w:cs="黑体"/>
                <w:sz w:val="24"/>
                <w:szCs w:val="24"/>
              </w:rPr>
            </w:pPr>
            <w:r>
              <w:rPr>
                <w:rFonts w:hint="eastAsia" w:ascii="黑体" w:hAnsi="黑体" w:eastAsia="黑体" w:cs="黑体"/>
                <w:sz w:val="24"/>
                <w:szCs w:val="24"/>
              </w:rPr>
              <w:t>性质</w:t>
            </w:r>
          </w:p>
        </w:tc>
        <w:tc>
          <w:tcPr>
            <w:tcW w:w="900" w:type="dxa"/>
            <w:vAlign w:val="center"/>
          </w:tcPr>
          <w:p>
            <w:pPr>
              <w:ind w:firstLine="120" w:firstLineChars="50"/>
              <w:jc w:val="center"/>
              <w:rPr>
                <w:rFonts w:ascii="黑体" w:hAnsi="黑体" w:eastAsia="黑体" w:cs="黑体"/>
                <w:sz w:val="24"/>
                <w:szCs w:val="24"/>
              </w:rPr>
            </w:pPr>
            <w:r>
              <w:rPr>
                <w:rFonts w:hint="eastAsia" w:ascii="黑体" w:hAnsi="黑体" w:eastAsia="黑体" w:cs="黑体"/>
                <w:sz w:val="24"/>
                <w:szCs w:val="24"/>
              </w:rPr>
              <w:t>所属</w:t>
            </w:r>
          </w:p>
          <w:p>
            <w:pPr>
              <w:ind w:firstLine="120" w:firstLineChars="50"/>
              <w:jc w:val="center"/>
              <w:rPr>
                <w:rFonts w:ascii="黑体" w:hAnsi="黑体" w:eastAsia="黑体" w:cs="黑体"/>
                <w:sz w:val="24"/>
                <w:szCs w:val="24"/>
              </w:rPr>
            </w:pPr>
            <w:r>
              <w:rPr>
                <w:rFonts w:hint="eastAsia" w:ascii="黑体" w:hAnsi="黑体" w:eastAsia="黑体" w:cs="黑体"/>
                <w:sz w:val="24"/>
                <w:szCs w:val="24"/>
              </w:rPr>
              <w:t>行业</w:t>
            </w:r>
          </w:p>
        </w:tc>
        <w:tc>
          <w:tcPr>
            <w:tcW w:w="1095" w:type="dxa"/>
            <w:vAlign w:val="center"/>
          </w:tcPr>
          <w:p>
            <w:pPr>
              <w:jc w:val="center"/>
              <w:rPr>
                <w:rFonts w:ascii="黑体" w:hAnsi="黑体" w:eastAsia="黑体" w:cs="黑体"/>
                <w:sz w:val="24"/>
                <w:szCs w:val="24"/>
              </w:rPr>
            </w:pPr>
            <w:r>
              <w:rPr>
                <w:rFonts w:hint="eastAsia" w:ascii="黑体" w:hAnsi="黑体" w:eastAsia="黑体" w:cs="黑体"/>
                <w:sz w:val="24"/>
                <w:szCs w:val="24"/>
              </w:rPr>
              <w:t>女职工</w:t>
            </w:r>
          </w:p>
          <w:p>
            <w:pPr>
              <w:jc w:val="center"/>
              <w:rPr>
                <w:rFonts w:ascii="黑体" w:hAnsi="黑体" w:eastAsia="黑体" w:cs="黑体"/>
                <w:sz w:val="24"/>
                <w:szCs w:val="24"/>
              </w:rPr>
            </w:pPr>
            <w:r>
              <w:rPr>
                <w:rFonts w:hint="eastAsia" w:ascii="黑体" w:hAnsi="黑体" w:eastAsia="黑体" w:cs="黑体"/>
                <w:sz w:val="24"/>
                <w:szCs w:val="24"/>
              </w:rPr>
              <w:t>总人数</w:t>
            </w:r>
          </w:p>
        </w:tc>
        <w:tc>
          <w:tcPr>
            <w:tcW w:w="1035" w:type="dxa"/>
            <w:vAlign w:val="center"/>
          </w:tcPr>
          <w:p>
            <w:pPr>
              <w:jc w:val="center"/>
              <w:rPr>
                <w:rFonts w:ascii="黑体" w:hAnsi="黑体" w:eastAsia="黑体" w:cs="黑体"/>
                <w:sz w:val="24"/>
                <w:szCs w:val="24"/>
              </w:rPr>
            </w:pPr>
            <w:r>
              <w:rPr>
                <w:rFonts w:hint="eastAsia" w:ascii="黑体" w:hAnsi="黑体" w:eastAsia="黑体" w:cs="黑体"/>
                <w:sz w:val="24"/>
                <w:szCs w:val="24"/>
              </w:rPr>
              <w:t>女职工</w:t>
            </w:r>
          </w:p>
          <w:p>
            <w:pPr>
              <w:jc w:val="center"/>
              <w:rPr>
                <w:rFonts w:ascii="黑体" w:hAnsi="黑体" w:eastAsia="黑体" w:cs="黑体"/>
                <w:sz w:val="24"/>
                <w:szCs w:val="24"/>
              </w:rPr>
            </w:pPr>
            <w:r>
              <w:rPr>
                <w:rFonts w:hint="eastAsia" w:ascii="黑体" w:hAnsi="黑体" w:eastAsia="黑体" w:cs="黑体"/>
                <w:sz w:val="24"/>
                <w:szCs w:val="24"/>
              </w:rPr>
              <w:t>所占</w:t>
            </w:r>
          </w:p>
          <w:p>
            <w:pPr>
              <w:jc w:val="center"/>
              <w:rPr>
                <w:rFonts w:ascii="黑体" w:hAnsi="黑体" w:eastAsia="黑体" w:cs="黑体"/>
                <w:sz w:val="24"/>
                <w:szCs w:val="24"/>
              </w:rPr>
            </w:pPr>
            <w:r>
              <w:rPr>
                <w:rFonts w:hint="eastAsia" w:ascii="黑体" w:hAnsi="黑体" w:eastAsia="黑体" w:cs="黑体"/>
                <w:sz w:val="24"/>
                <w:szCs w:val="24"/>
              </w:rPr>
              <w:t>比例</w:t>
            </w:r>
          </w:p>
        </w:tc>
        <w:tc>
          <w:tcPr>
            <w:tcW w:w="1005" w:type="dxa"/>
            <w:vAlign w:val="center"/>
          </w:tcPr>
          <w:p>
            <w:pPr>
              <w:jc w:val="center"/>
              <w:rPr>
                <w:rFonts w:ascii="黑体" w:hAnsi="黑体" w:eastAsia="黑体" w:cs="黑体"/>
                <w:sz w:val="24"/>
                <w:szCs w:val="24"/>
              </w:rPr>
            </w:pPr>
            <w:r>
              <w:rPr>
                <w:rFonts w:hint="eastAsia" w:ascii="黑体" w:hAnsi="黑体" w:eastAsia="黑体" w:cs="黑体"/>
                <w:sz w:val="24"/>
                <w:szCs w:val="24"/>
              </w:rPr>
              <w:t>女职工</w:t>
            </w:r>
          </w:p>
          <w:p>
            <w:pPr>
              <w:jc w:val="center"/>
              <w:rPr>
                <w:rFonts w:ascii="黑体" w:hAnsi="黑体" w:eastAsia="黑体" w:cs="黑体"/>
                <w:sz w:val="24"/>
                <w:szCs w:val="24"/>
              </w:rPr>
            </w:pPr>
            <w:r>
              <w:rPr>
                <w:rFonts w:hint="eastAsia" w:ascii="黑体" w:hAnsi="黑体" w:eastAsia="黑体" w:cs="黑体"/>
                <w:sz w:val="24"/>
                <w:szCs w:val="24"/>
              </w:rPr>
              <w:t>参赛</w:t>
            </w:r>
          </w:p>
          <w:p>
            <w:pPr>
              <w:jc w:val="center"/>
              <w:rPr>
                <w:rFonts w:ascii="黑体" w:hAnsi="黑体" w:eastAsia="黑体" w:cs="黑体"/>
                <w:sz w:val="24"/>
                <w:szCs w:val="24"/>
              </w:rPr>
            </w:pPr>
            <w:r>
              <w:rPr>
                <w:rFonts w:hint="eastAsia" w:ascii="黑体" w:hAnsi="黑体" w:eastAsia="黑体" w:cs="黑体"/>
                <w:sz w:val="24"/>
                <w:szCs w:val="24"/>
              </w:rPr>
              <w:t>比例</w:t>
            </w:r>
          </w:p>
        </w:tc>
        <w:tc>
          <w:tcPr>
            <w:tcW w:w="1395" w:type="dxa"/>
            <w:vAlign w:val="center"/>
          </w:tcPr>
          <w:p>
            <w:pPr>
              <w:jc w:val="center"/>
              <w:rPr>
                <w:rFonts w:ascii="黑体" w:hAnsi="黑体" w:eastAsia="黑体" w:cs="黑体"/>
                <w:sz w:val="24"/>
                <w:szCs w:val="24"/>
              </w:rPr>
            </w:pPr>
            <w:r>
              <w:rPr>
                <w:rFonts w:hint="eastAsia" w:ascii="黑体" w:hAnsi="黑体" w:eastAsia="黑体" w:cs="黑体"/>
                <w:sz w:val="24"/>
                <w:szCs w:val="24"/>
              </w:rPr>
              <w:t>工会女职</w:t>
            </w:r>
          </w:p>
          <w:p>
            <w:pPr>
              <w:jc w:val="center"/>
              <w:rPr>
                <w:rFonts w:ascii="黑体" w:hAnsi="黑体" w:eastAsia="黑体" w:cs="黑体"/>
                <w:sz w:val="24"/>
                <w:szCs w:val="24"/>
              </w:rPr>
            </w:pPr>
            <w:r>
              <w:rPr>
                <w:rFonts w:hint="eastAsia" w:ascii="黑体" w:hAnsi="黑体" w:eastAsia="黑体" w:cs="黑体"/>
                <w:sz w:val="24"/>
                <w:szCs w:val="24"/>
              </w:rPr>
              <w:t>组织建立时间</w:t>
            </w:r>
          </w:p>
        </w:tc>
        <w:tc>
          <w:tcPr>
            <w:tcW w:w="1560" w:type="dxa"/>
            <w:vAlign w:val="center"/>
          </w:tcPr>
          <w:p>
            <w:pPr>
              <w:jc w:val="center"/>
              <w:rPr>
                <w:rFonts w:ascii="黑体" w:hAnsi="黑体" w:eastAsia="黑体" w:cs="黑体"/>
                <w:sz w:val="24"/>
                <w:szCs w:val="24"/>
              </w:rPr>
            </w:pPr>
            <w:r>
              <w:rPr>
                <w:rFonts w:hint="eastAsia" w:ascii="黑体" w:hAnsi="黑体" w:eastAsia="黑体" w:cs="黑体"/>
                <w:sz w:val="24"/>
                <w:szCs w:val="24"/>
              </w:rPr>
              <w:t>女职工专项集体合同</w:t>
            </w:r>
          </w:p>
          <w:p>
            <w:pPr>
              <w:jc w:val="center"/>
              <w:rPr>
                <w:rFonts w:ascii="黑体" w:hAnsi="黑体" w:eastAsia="黑体" w:cs="黑体"/>
                <w:sz w:val="24"/>
                <w:szCs w:val="24"/>
              </w:rPr>
            </w:pPr>
            <w:r>
              <w:rPr>
                <w:rFonts w:hint="eastAsia" w:ascii="黑体" w:hAnsi="黑体" w:eastAsia="黑体" w:cs="黑体"/>
                <w:sz w:val="24"/>
                <w:szCs w:val="24"/>
              </w:rPr>
              <w:t>签订时间</w:t>
            </w:r>
          </w:p>
        </w:tc>
        <w:tc>
          <w:tcPr>
            <w:tcW w:w="1542" w:type="dxa"/>
            <w:vAlign w:val="center"/>
          </w:tcPr>
          <w:p>
            <w:pPr>
              <w:jc w:val="center"/>
              <w:rPr>
                <w:rFonts w:ascii="黑体" w:hAnsi="黑体" w:eastAsia="黑体" w:cs="黑体"/>
                <w:sz w:val="24"/>
                <w:szCs w:val="24"/>
              </w:rPr>
            </w:pPr>
            <w:r>
              <w:rPr>
                <w:rFonts w:hint="eastAsia" w:ascii="黑体" w:hAnsi="黑体" w:eastAsia="黑体" w:cs="黑体"/>
                <w:sz w:val="24"/>
                <w:szCs w:val="24"/>
              </w:rPr>
              <w:t>竞赛负责人及职务</w:t>
            </w:r>
          </w:p>
        </w:tc>
        <w:tc>
          <w:tcPr>
            <w:tcW w:w="1120" w:type="dxa"/>
            <w:vAlign w:val="center"/>
          </w:tcPr>
          <w:p>
            <w:pPr>
              <w:jc w:val="center"/>
              <w:rPr>
                <w:rFonts w:ascii="黑体" w:hAnsi="黑体" w:eastAsia="黑体" w:cs="黑体"/>
                <w:sz w:val="24"/>
                <w:szCs w:val="24"/>
              </w:rPr>
            </w:pPr>
            <w:r>
              <w:rPr>
                <w:rFonts w:hint="eastAsia" w:ascii="黑体" w:hAnsi="黑体" w:eastAsia="黑体" w:cs="黑体"/>
                <w:sz w:val="24"/>
                <w:szCs w:val="24"/>
              </w:rPr>
              <w:t>联系</w:t>
            </w:r>
          </w:p>
          <w:p>
            <w:pPr>
              <w:jc w:val="center"/>
              <w:rPr>
                <w:rFonts w:ascii="黑体" w:hAnsi="黑体" w:eastAsia="黑体" w:cs="黑体"/>
                <w:sz w:val="24"/>
                <w:szCs w:val="24"/>
              </w:rPr>
            </w:pPr>
            <w:r>
              <w:rPr>
                <w:rFonts w:hint="eastAsia" w:ascii="黑体" w:hAnsi="黑体" w:eastAsia="黑体" w:cs="黑体"/>
                <w:sz w:val="24"/>
                <w:szCs w:val="24"/>
              </w:rPr>
              <w:t>电话</w:t>
            </w:r>
          </w:p>
        </w:tc>
        <w:tc>
          <w:tcPr>
            <w:tcW w:w="1120" w:type="dxa"/>
            <w:vAlign w:val="center"/>
          </w:tcPr>
          <w:p>
            <w:pPr>
              <w:jc w:val="center"/>
              <w:rPr>
                <w:rFonts w:ascii="黑体" w:hAnsi="黑体" w:eastAsia="黑体" w:cs="黑体"/>
                <w:sz w:val="24"/>
                <w:szCs w:val="24"/>
              </w:rPr>
            </w:pPr>
            <w:r>
              <w:rPr>
                <w:rFonts w:hint="eastAsia" w:ascii="黑体" w:hAnsi="黑体" w:eastAsia="黑体" w:cs="黑体"/>
                <w:sz w:val="24"/>
                <w:szCs w:val="24"/>
              </w:rPr>
              <w:t>基础</w:t>
            </w:r>
          </w:p>
          <w:p>
            <w:pPr>
              <w:jc w:val="center"/>
              <w:rPr>
                <w:rFonts w:ascii="黑体" w:hAnsi="黑体" w:eastAsia="黑体" w:cs="黑体"/>
                <w:sz w:val="24"/>
                <w:szCs w:val="24"/>
              </w:rPr>
            </w:pPr>
            <w:r>
              <w:rPr>
                <w:rFonts w:hint="eastAsia" w:ascii="黑体" w:hAnsi="黑体" w:eastAsia="黑体" w:cs="黑体"/>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57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20" w:type="dxa"/>
            <w:vAlign w:val="center"/>
          </w:tcPr>
          <w:p>
            <w:pPr>
              <w:jc w:val="center"/>
              <w:rPr>
                <w:rFonts w:ascii="仿宋_GB2312" w:hAnsi="仿宋_GB2312" w:eastAsia="仿宋_GB2312" w:cs="仿宋_GB2312"/>
                <w:sz w:val="28"/>
                <w:szCs w:val="28"/>
              </w:rPr>
            </w:pPr>
          </w:p>
        </w:tc>
        <w:tc>
          <w:tcPr>
            <w:tcW w:w="915"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c>
          <w:tcPr>
            <w:tcW w:w="1095" w:type="dxa"/>
            <w:vAlign w:val="center"/>
          </w:tcPr>
          <w:p>
            <w:pPr>
              <w:jc w:val="center"/>
              <w:rPr>
                <w:rFonts w:ascii="仿宋_GB2312" w:hAnsi="仿宋_GB2312" w:eastAsia="仿宋_GB2312" w:cs="仿宋_GB2312"/>
                <w:sz w:val="28"/>
                <w:szCs w:val="28"/>
              </w:rPr>
            </w:pPr>
          </w:p>
        </w:tc>
        <w:tc>
          <w:tcPr>
            <w:tcW w:w="1035" w:type="dxa"/>
            <w:vAlign w:val="center"/>
          </w:tcPr>
          <w:p>
            <w:pPr>
              <w:jc w:val="center"/>
              <w:rPr>
                <w:rFonts w:ascii="仿宋_GB2312" w:hAnsi="仿宋_GB2312" w:eastAsia="仿宋_GB2312" w:cs="仿宋_GB2312"/>
                <w:sz w:val="28"/>
                <w:szCs w:val="28"/>
              </w:rPr>
            </w:pPr>
          </w:p>
        </w:tc>
        <w:tc>
          <w:tcPr>
            <w:tcW w:w="1005" w:type="dxa"/>
            <w:vAlign w:val="center"/>
          </w:tcPr>
          <w:p>
            <w:pPr>
              <w:jc w:val="center"/>
              <w:rPr>
                <w:rFonts w:ascii="仿宋_GB2312" w:hAnsi="仿宋_GB2312" w:eastAsia="仿宋_GB2312" w:cs="仿宋_GB2312"/>
                <w:sz w:val="28"/>
                <w:szCs w:val="28"/>
              </w:rPr>
            </w:pPr>
          </w:p>
        </w:tc>
        <w:tc>
          <w:tcPr>
            <w:tcW w:w="1395" w:type="dxa"/>
            <w:vAlign w:val="center"/>
          </w:tcPr>
          <w:p>
            <w:pPr>
              <w:jc w:val="center"/>
              <w:rPr>
                <w:rFonts w:ascii="仿宋_GB2312" w:hAnsi="仿宋_GB2312" w:eastAsia="仿宋_GB2312" w:cs="仿宋_GB2312"/>
                <w:sz w:val="28"/>
                <w:szCs w:val="28"/>
              </w:rPr>
            </w:pPr>
          </w:p>
        </w:tc>
        <w:tc>
          <w:tcPr>
            <w:tcW w:w="1560" w:type="dxa"/>
            <w:vAlign w:val="center"/>
          </w:tcPr>
          <w:p>
            <w:pPr>
              <w:jc w:val="center"/>
              <w:rPr>
                <w:rFonts w:ascii="仿宋_GB2312" w:hAnsi="仿宋_GB2312" w:eastAsia="仿宋_GB2312" w:cs="仿宋_GB2312"/>
                <w:sz w:val="28"/>
                <w:szCs w:val="28"/>
              </w:rPr>
            </w:pPr>
          </w:p>
        </w:tc>
        <w:tc>
          <w:tcPr>
            <w:tcW w:w="1542"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c>
          <w:tcPr>
            <w:tcW w:w="1120" w:type="dxa"/>
            <w:vAlign w:val="center"/>
          </w:tcPr>
          <w:p>
            <w:pPr>
              <w:jc w:val="center"/>
              <w:rPr>
                <w:rFonts w:ascii="仿宋_GB2312" w:hAnsi="仿宋_GB2312" w:eastAsia="仿宋_GB2312" w:cs="仿宋_GB2312"/>
                <w:sz w:val="28"/>
                <w:szCs w:val="28"/>
              </w:rPr>
            </w:pPr>
          </w:p>
        </w:tc>
      </w:tr>
    </w:tbl>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ind w:firstLine="840" w:firstLineChars="350"/>
        <w:rPr>
          <w:rFonts w:ascii="仿宋" w:hAnsi="仿宋" w:eastAsia="仿宋"/>
          <w:sz w:val="24"/>
          <w:szCs w:val="24"/>
        </w:rPr>
      </w:pPr>
    </w:p>
    <w:p>
      <w:pPr>
        <w:rPr>
          <w:rFonts w:ascii="黑体" w:hAnsi="黑体" w:eastAsia="黑体"/>
          <w:sz w:val="32"/>
          <w:szCs w:val="32"/>
        </w:rPr>
      </w:pPr>
      <w:r>
        <w:rPr>
          <w:rFonts w:ascii="黑体" w:hAnsi="黑体" w:eastAsia="黑体"/>
          <w:sz w:val="32"/>
          <w:szCs w:val="32"/>
        </w:rPr>
        <w:t>6</w:t>
      </w:r>
      <w:r>
        <w:rPr>
          <w:rFonts w:hint="eastAsia" w:ascii="黑体" w:hAnsi="黑体" w:eastAsia="黑体"/>
          <w:sz w:val="32"/>
          <w:szCs w:val="32"/>
        </w:rPr>
        <w:t>.湖南</w:t>
      </w:r>
      <w:r>
        <w:rPr>
          <w:rFonts w:ascii="黑体" w:hAnsi="黑体" w:eastAsia="黑体"/>
          <w:sz w:val="32"/>
          <w:szCs w:val="32"/>
        </w:rPr>
        <w:t>省</w:t>
      </w:r>
      <w:r>
        <w:rPr>
          <w:rFonts w:hint="eastAsia" w:ascii="黑体" w:hAnsi="黑体" w:eastAsia="黑体"/>
          <w:sz w:val="32"/>
          <w:szCs w:val="32"/>
        </w:rPr>
        <w:t>第九轮女职工“芙蓉杯”竞赛工会女职工培训示范学校申报对象初审基本情况表</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推荐单位（印章）                                            填报日期：  年  月  日</w:t>
      </w:r>
    </w:p>
    <w:tbl>
      <w:tblPr>
        <w:tblStyle w:val="4"/>
        <w:tblW w:w="14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061"/>
        <w:gridCol w:w="1510"/>
        <w:gridCol w:w="805"/>
        <w:gridCol w:w="1019"/>
        <w:gridCol w:w="1302"/>
        <w:gridCol w:w="1139"/>
        <w:gridCol w:w="1627"/>
        <w:gridCol w:w="2443"/>
        <w:gridCol w:w="130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1061" w:type="dxa"/>
            <w:vAlign w:val="center"/>
          </w:tcPr>
          <w:p>
            <w:pPr>
              <w:jc w:val="center"/>
              <w:rPr>
                <w:rFonts w:ascii="黑体" w:hAnsi="黑体" w:eastAsia="黑体" w:cs="黑体"/>
                <w:sz w:val="24"/>
                <w:szCs w:val="24"/>
              </w:rPr>
            </w:pPr>
            <w:r>
              <w:rPr>
                <w:rFonts w:hint="eastAsia" w:ascii="黑体" w:hAnsi="黑体" w:eastAsia="黑体" w:cs="黑体"/>
                <w:sz w:val="24"/>
                <w:szCs w:val="24"/>
              </w:rPr>
              <w:t>学校</w:t>
            </w:r>
          </w:p>
          <w:p>
            <w:pPr>
              <w:jc w:val="center"/>
              <w:rPr>
                <w:rFonts w:ascii="黑体" w:hAnsi="黑体" w:eastAsia="黑体" w:cs="黑体"/>
                <w:sz w:val="24"/>
                <w:szCs w:val="24"/>
              </w:rPr>
            </w:pPr>
            <w:r>
              <w:rPr>
                <w:rFonts w:hint="eastAsia" w:ascii="黑体" w:hAnsi="黑体" w:eastAsia="黑体" w:cs="黑体"/>
                <w:sz w:val="24"/>
                <w:szCs w:val="24"/>
              </w:rPr>
              <w:t>名称</w:t>
            </w:r>
          </w:p>
        </w:tc>
        <w:tc>
          <w:tcPr>
            <w:tcW w:w="1510" w:type="dxa"/>
            <w:vAlign w:val="center"/>
          </w:tcPr>
          <w:p>
            <w:pPr>
              <w:jc w:val="center"/>
              <w:rPr>
                <w:rFonts w:ascii="黑体" w:hAnsi="黑体" w:eastAsia="黑体" w:cs="黑体"/>
                <w:sz w:val="24"/>
                <w:szCs w:val="24"/>
              </w:rPr>
            </w:pPr>
            <w:r>
              <w:rPr>
                <w:rFonts w:hint="eastAsia" w:ascii="黑体" w:hAnsi="黑体" w:eastAsia="黑体" w:cs="黑体"/>
                <w:sz w:val="24"/>
                <w:szCs w:val="24"/>
              </w:rPr>
              <w:t>负责人</w:t>
            </w:r>
          </w:p>
          <w:p>
            <w:pPr>
              <w:jc w:val="center"/>
              <w:rPr>
                <w:rFonts w:ascii="黑体" w:hAnsi="黑体" w:eastAsia="黑体" w:cs="黑体"/>
                <w:sz w:val="24"/>
                <w:szCs w:val="24"/>
              </w:rPr>
            </w:pPr>
            <w:r>
              <w:rPr>
                <w:rFonts w:hint="eastAsia" w:ascii="黑体" w:hAnsi="黑体" w:eastAsia="黑体" w:cs="黑体"/>
                <w:sz w:val="24"/>
                <w:szCs w:val="24"/>
              </w:rPr>
              <w:t>姓名及职务</w:t>
            </w:r>
          </w:p>
        </w:tc>
        <w:tc>
          <w:tcPr>
            <w:tcW w:w="805" w:type="dxa"/>
            <w:vAlign w:val="center"/>
          </w:tcPr>
          <w:p>
            <w:pPr>
              <w:jc w:val="center"/>
              <w:rPr>
                <w:rFonts w:ascii="黑体" w:hAnsi="黑体" w:eastAsia="黑体" w:cs="黑体"/>
                <w:sz w:val="24"/>
                <w:szCs w:val="24"/>
              </w:rPr>
            </w:pPr>
            <w:r>
              <w:rPr>
                <w:rFonts w:hint="eastAsia" w:ascii="黑体" w:hAnsi="黑体" w:eastAsia="黑体" w:cs="黑体"/>
                <w:sz w:val="24"/>
                <w:szCs w:val="24"/>
              </w:rPr>
              <w:t>成立时间</w:t>
            </w:r>
          </w:p>
        </w:tc>
        <w:tc>
          <w:tcPr>
            <w:tcW w:w="1019" w:type="dxa"/>
            <w:vAlign w:val="center"/>
          </w:tcPr>
          <w:p>
            <w:pPr>
              <w:jc w:val="center"/>
              <w:rPr>
                <w:rFonts w:ascii="黑体" w:hAnsi="黑体" w:eastAsia="黑体" w:cs="黑体"/>
                <w:sz w:val="24"/>
                <w:szCs w:val="24"/>
              </w:rPr>
            </w:pPr>
            <w:r>
              <w:rPr>
                <w:rFonts w:hint="eastAsia" w:ascii="黑体" w:hAnsi="黑体" w:eastAsia="黑体" w:cs="黑体"/>
                <w:sz w:val="24"/>
                <w:szCs w:val="24"/>
              </w:rPr>
              <w:t>学校</w:t>
            </w:r>
          </w:p>
          <w:p>
            <w:pPr>
              <w:jc w:val="center"/>
              <w:rPr>
                <w:rFonts w:ascii="黑体" w:hAnsi="黑体" w:eastAsia="黑体" w:cs="黑体"/>
                <w:sz w:val="24"/>
                <w:szCs w:val="24"/>
              </w:rPr>
            </w:pPr>
            <w:r>
              <w:rPr>
                <w:rFonts w:hint="eastAsia" w:ascii="黑体" w:hAnsi="黑体" w:eastAsia="黑体" w:cs="黑体"/>
                <w:sz w:val="24"/>
                <w:szCs w:val="24"/>
              </w:rPr>
              <w:t>地址</w:t>
            </w:r>
          </w:p>
        </w:tc>
        <w:tc>
          <w:tcPr>
            <w:tcW w:w="1302" w:type="dxa"/>
            <w:vAlign w:val="center"/>
          </w:tcPr>
          <w:p>
            <w:pPr>
              <w:jc w:val="center"/>
              <w:rPr>
                <w:rFonts w:ascii="黑体" w:hAnsi="黑体" w:eastAsia="黑体" w:cs="黑体"/>
                <w:sz w:val="24"/>
                <w:szCs w:val="24"/>
              </w:rPr>
            </w:pPr>
            <w:r>
              <w:rPr>
                <w:rFonts w:hint="eastAsia" w:ascii="黑体" w:hAnsi="黑体" w:eastAsia="黑体" w:cs="黑体"/>
                <w:sz w:val="24"/>
                <w:szCs w:val="24"/>
              </w:rPr>
              <w:t>专兼职</w:t>
            </w:r>
          </w:p>
          <w:p>
            <w:pPr>
              <w:jc w:val="center"/>
              <w:rPr>
                <w:rFonts w:ascii="黑体" w:hAnsi="黑体" w:eastAsia="黑体" w:cs="黑体"/>
                <w:sz w:val="24"/>
                <w:szCs w:val="24"/>
              </w:rPr>
            </w:pPr>
            <w:r>
              <w:rPr>
                <w:rFonts w:hint="eastAsia" w:ascii="黑体" w:hAnsi="黑体" w:eastAsia="黑体" w:cs="黑体"/>
                <w:sz w:val="24"/>
                <w:szCs w:val="24"/>
              </w:rPr>
              <w:t>教师人数</w:t>
            </w:r>
          </w:p>
        </w:tc>
        <w:tc>
          <w:tcPr>
            <w:tcW w:w="1139" w:type="dxa"/>
            <w:vAlign w:val="center"/>
          </w:tcPr>
          <w:p>
            <w:pPr>
              <w:jc w:val="center"/>
              <w:rPr>
                <w:rFonts w:ascii="黑体" w:hAnsi="黑体" w:eastAsia="黑体" w:cs="黑体"/>
                <w:sz w:val="24"/>
                <w:szCs w:val="24"/>
              </w:rPr>
            </w:pPr>
            <w:r>
              <w:rPr>
                <w:rFonts w:hint="eastAsia" w:ascii="黑体" w:hAnsi="黑体" w:eastAsia="黑体" w:cs="黑体"/>
                <w:sz w:val="24"/>
                <w:szCs w:val="24"/>
              </w:rPr>
              <w:t>学校</w:t>
            </w:r>
          </w:p>
          <w:p>
            <w:pPr>
              <w:jc w:val="center"/>
              <w:rPr>
                <w:rFonts w:ascii="黑体" w:hAnsi="黑体" w:eastAsia="黑体" w:cs="黑体"/>
                <w:sz w:val="24"/>
                <w:szCs w:val="24"/>
              </w:rPr>
            </w:pPr>
            <w:r>
              <w:rPr>
                <w:rFonts w:hint="eastAsia" w:ascii="黑体" w:hAnsi="黑体" w:eastAsia="黑体" w:cs="黑体"/>
                <w:sz w:val="24"/>
                <w:szCs w:val="24"/>
              </w:rPr>
              <w:t>面积</w:t>
            </w:r>
          </w:p>
        </w:tc>
        <w:tc>
          <w:tcPr>
            <w:tcW w:w="1627" w:type="dxa"/>
            <w:vAlign w:val="center"/>
          </w:tcPr>
          <w:p>
            <w:pPr>
              <w:jc w:val="center"/>
              <w:rPr>
                <w:rFonts w:ascii="黑体" w:hAnsi="黑体" w:eastAsia="黑体" w:cs="黑体"/>
                <w:sz w:val="24"/>
                <w:szCs w:val="24"/>
              </w:rPr>
            </w:pPr>
            <w:r>
              <w:rPr>
                <w:rFonts w:hint="eastAsia" w:ascii="黑体" w:hAnsi="黑体" w:eastAsia="黑体" w:cs="黑体"/>
                <w:sz w:val="24"/>
                <w:szCs w:val="24"/>
              </w:rPr>
              <w:t>2019年以来累计培训女职工人数</w:t>
            </w:r>
          </w:p>
        </w:tc>
        <w:tc>
          <w:tcPr>
            <w:tcW w:w="2443" w:type="dxa"/>
            <w:vAlign w:val="center"/>
          </w:tcPr>
          <w:p>
            <w:pPr>
              <w:jc w:val="center"/>
              <w:rPr>
                <w:rFonts w:ascii="黑体" w:hAnsi="黑体" w:eastAsia="黑体" w:cs="黑体"/>
                <w:sz w:val="24"/>
                <w:szCs w:val="24"/>
              </w:rPr>
            </w:pPr>
            <w:r>
              <w:rPr>
                <w:rFonts w:hint="eastAsia" w:ascii="黑体" w:hAnsi="黑体" w:eastAsia="黑体" w:cs="黑体"/>
                <w:sz w:val="24"/>
                <w:szCs w:val="24"/>
              </w:rPr>
              <w:t>累计固定资产投资（不含房屋装修、修缮费用）</w:t>
            </w:r>
          </w:p>
        </w:tc>
        <w:tc>
          <w:tcPr>
            <w:tcW w:w="1302" w:type="dxa"/>
            <w:vAlign w:val="center"/>
          </w:tcPr>
          <w:p>
            <w:pPr>
              <w:spacing w:line="320" w:lineRule="exact"/>
              <w:jc w:val="center"/>
              <w:rPr>
                <w:rFonts w:ascii="黑体" w:hAnsi="黑体" w:eastAsia="黑体" w:cs="黑体"/>
                <w:sz w:val="24"/>
                <w:szCs w:val="24"/>
              </w:rPr>
            </w:pPr>
            <w:r>
              <w:rPr>
                <w:rFonts w:hint="eastAsia" w:ascii="黑体" w:hAnsi="黑体" w:eastAsia="黑体" w:cs="黑体"/>
                <w:sz w:val="24"/>
                <w:szCs w:val="24"/>
              </w:rPr>
              <w:t>年培训</w:t>
            </w:r>
          </w:p>
          <w:p>
            <w:pPr>
              <w:ind w:firstLine="120" w:firstLineChars="50"/>
              <w:jc w:val="center"/>
              <w:rPr>
                <w:rFonts w:ascii="黑体" w:hAnsi="黑体" w:eastAsia="黑体" w:cs="黑体"/>
                <w:sz w:val="24"/>
                <w:szCs w:val="24"/>
              </w:rPr>
            </w:pPr>
            <w:r>
              <w:rPr>
                <w:rFonts w:hint="eastAsia" w:ascii="黑体" w:hAnsi="黑体" w:eastAsia="黑体" w:cs="黑体"/>
                <w:sz w:val="24"/>
                <w:szCs w:val="24"/>
              </w:rPr>
              <w:t>经费</w:t>
            </w:r>
          </w:p>
        </w:tc>
        <w:tc>
          <w:tcPr>
            <w:tcW w:w="1302" w:type="dxa"/>
            <w:vAlign w:val="center"/>
          </w:tcPr>
          <w:p>
            <w:pPr>
              <w:jc w:val="center"/>
              <w:rPr>
                <w:rFonts w:ascii="黑体" w:hAnsi="黑体" w:eastAsia="黑体" w:cs="黑体"/>
                <w:sz w:val="24"/>
                <w:szCs w:val="24"/>
              </w:rPr>
            </w:pPr>
            <w:r>
              <w:rPr>
                <w:rFonts w:hint="eastAsia" w:ascii="黑体" w:hAnsi="黑体" w:eastAsia="黑体" w:cs="黑体"/>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64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61" w:type="dxa"/>
            <w:vAlign w:val="center"/>
          </w:tcPr>
          <w:p>
            <w:pPr>
              <w:jc w:val="center"/>
              <w:rPr>
                <w:rFonts w:ascii="仿宋_GB2312" w:hAnsi="仿宋_GB2312" w:eastAsia="仿宋_GB2312" w:cs="仿宋_GB2312"/>
                <w:sz w:val="28"/>
                <w:szCs w:val="28"/>
              </w:rPr>
            </w:pPr>
          </w:p>
        </w:tc>
        <w:tc>
          <w:tcPr>
            <w:tcW w:w="1510" w:type="dxa"/>
            <w:vAlign w:val="center"/>
          </w:tcPr>
          <w:p>
            <w:pPr>
              <w:jc w:val="center"/>
              <w:rPr>
                <w:rFonts w:ascii="仿宋_GB2312" w:hAnsi="仿宋_GB2312" w:eastAsia="仿宋_GB2312" w:cs="仿宋_GB2312"/>
                <w:sz w:val="28"/>
                <w:szCs w:val="28"/>
              </w:rPr>
            </w:pPr>
          </w:p>
        </w:tc>
        <w:tc>
          <w:tcPr>
            <w:tcW w:w="805" w:type="dxa"/>
            <w:vAlign w:val="center"/>
          </w:tcPr>
          <w:p>
            <w:pPr>
              <w:jc w:val="center"/>
              <w:rPr>
                <w:rFonts w:ascii="仿宋_GB2312" w:hAnsi="仿宋_GB2312" w:eastAsia="仿宋_GB2312" w:cs="仿宋_GB2312"/>
                <w:sz w:val="28"/>
                <w:szCs w:val="28"/>
              </w:rPr>
            </w:pPr>
          </w:p>
        </w:tc>
        <w:tc>
          <w:tcPr>
            <w:tcW w:w="1019" w:type="dxa"/>
            <w:vAlign w:val="center"/>
          </w:tcPr>
          <w:p>
            <w:pPr>
              <w:jc w:val="center"/>
              <w:rPr>
                <w:rFonts w:ascii="仿宋_GB2312" w:hAnsi="仿宋_GB2312" w:eastAsia="仿宋_GB2312" w:cs="仿宋_GB2312"/>
                <w:sz w:val="28"/>
                <w:szCs w:val="28"/>
              </w:rPr>
            </w:pPr>
          </w:p>
        </w:tc>
        <w:tc>
          <w:tcPr>
            <w:tcW w:w="1302" w:type="dxa"/>
            <w:vAlign w:val="center"/>
          </w:tcPr>
          <w:p>
            <w:pPr>
              <w:jc w:val="center"/>
              <w:rPr>
                <w:rFonts w:ascii="仿宋_GB2312" w:hAnsi="仿宋_GB2312" w:eastAsia="仿宋_GB2312" w:cs="仿宋_GB2312"/>
                <w:sz w:val="28"/>
                <w:szCs w:val="28"/>
              </w:rPr>
            </w:pPr>
          </w:p>
        </w:tc>
        <w:tc>
          <w:tcPr>
            <w:tcW w:w="1139" w:type="dxa"/>
            <w:vAlign w:val="center"/>
          </w:tcPr>
          <w:p>
            <w:pPr>
              <w:jc w:val="center"/>
              <w:rPr>
                <w:rFonts w:ascii="仿宋_GB2312" w:hAnsi="仿宋_GB2312" w:eastAsia="仿宋_GB2312" w:cs="仿宋_GB2312"/>
                <w:sz w:val="28"/>
                <w:szCs w:val="28"/>
              </w:rPr>
            </w:pPr>
          </w:p>
        </w:tc>
        <w:tc>
          <w:tcPr>
            <w:tcW w:w="1627" w:type="dxa"/>
            <w:vAlign w:val="center"/>
          </w:tcPr>
          <w:p>
            <w:pPr>
              <w:jc w:val="center"/>
              <w:rPr>
                <w:rFonts w:ascii="仿宋_GB2312" w:hAnsi="仿宋_GB2312" w:eastAsia="仿宋_GB2312" w:cs="仿宋_GB2312"/>
                <w:sz w:val="28"/>
                <w:szCs w:val="28"/>
              </w:rPr>
            </w:pPr>
          </w:p>
        </w:tc>
        <w:tc>
          <w:tcPr>
            <w:tcW w:w="2443" w:type="dxa"/>
            <w:vAlign w:val="center"/>
          </w:tcPr>
          <w:p>
            <w:pPr>
              <w:jc w:val="center"/>
              <w:rPr>
                <w:rFonts w:ascii="仿宋_GB2312" w:hAnsi="仿宋_GB2312" w:eastAsia="仿宋_GB2312" w:cs="仿宋_GB2312"/>
                <w:sz w:val="28"/>
                <w:szCs w:val="28"/>
              </w:rPr>
            </w:pPr>
          </w:p>
        </w:tc>
        <w:tc>
          <w:tcPr>
            <w:tcW w:w="1302" w:type="dxa"/>
            <w:vAlign w:val="center"/>
          </w:tcPr>
          <w:p>
            <w:pPr>
              <w:jc w:val="center"/>
              <w:rPr>
                <w:rFonts w:ascii="仿宋_GB2312" w:hAnsi="仿宋_GB2312" w:eastAsia="仿宋_GB2312" w:cs="仿宋_GB2312"/>
                <w:sz w:val="28"/>
                <w:szCs w:val="28"/>
              </w:rPr>
            </w:pPr>
          </w:p>
        </w:tc>
        <w:tc>
          <w:tcPr>
            <w:tcW w:w="1302" w:type="dxa"/>
            <w:vAlign w:val="center"/>
          </w:tcPr>
          <w:p>
            <w:pPr>
              <w:jc w:val="center"/>
              <w:rPr>
                <w:rFonts w:ascii="仿宋_GB2312" w:hAnsi="仿宋_GB2312" w:eastAsia="仿宋_GB2312" w:cs="仿宋_GB2312"/>
                <w:sz w:val="28"/>
                <w:szCs w:val="28"/>
              </w:rPr>
            </w:pPr>
          </w:p>
        </w:tc>
      </w:tr>
    </w:tbl>
    <w:p>
      <w:pPr>
        <w:ind w:firstLine="840" w:firstLineChars="350"/>
        <w:rPr>
          <w:rFonts w:ascii="仿宋" w:hAnsi="仿宋" w:eastAsia="仿宋"/>
          <w:sz w:val="24"/>
          <w:szCs w:val="24"/>
        </w:rPr>
      </w:pPr>
    </w:p>
    <w:p>
      <w:pPr>
        <w:ind w:firstLine="1050" w:firstLineChars="350"/>
        <w:rPr>
          <w:rFonts w:ascii="仿宋" w:hAnsi="仿宋" w:eastAsia="仿宋"/>
          <w:sz w:val="30"/>
          <w:szCs w:val="30"/>
        </w:rPr>
      </w:pPr>
    </w:p>
    <w:p>
      <w:pPr>
        <w:ind w:firstLine="1050" w:firstLineChars="350"/>
        <w:rPr>
          <w:rFonts w:ascii="仿宋" w:hAnsi="仿宋" w:eastAsia="仿宋"/>
          <w:sz w:val="30"/>
          <w:szCs w:val="30"/>
        </w:rPr>
      </w:pPr>
    </w:p>
    <w:p>
      <w:pPr>
        <w:ind w:firstLine="1050" w:firstLineChars="350"/>
        <w:rPr>
          <w:rFonts w:ascii="仿宋" w:hAnsi="仿宋" w:eastAsia="仿宋"/>
          <w:sz w:val="30"/>
          <w:szCs w:val="30"/>
        </w:rPr>
        <w:sectPr>
          <w:pgSz w:w="16838" w:h="11906" w:orient="landscape"/>
          <w:pgMar w:top="1587" w:right="1587" w:bottom="1587" w:left="1587" w:header="851" w:footer="992" w:gutter="0"/>
          <w:cols w:space="425" w:num="1"/>
          <w:docGrid w:type="lines" w:linePitch="312" w:charSpace="0"/>
        </w:sectPr>
      </w:pPr>
    </w:p>
    <w:p>
      <w:pPr>
        <w:rPr>
          <w:rFonts w:ascii="黑体" w:hAnsi="黑体" w:eastAsia="黑体" w:cs="黑体"/>
          <w:color w:val="000000"/>
          <w:sz w:val="32"/>
          <w:szCs w:val="32"/>
        </w:rPr>
      </w:pPr>
      <w:r>
        <w:rPr>
          <w:rFonts w:hint="eastAsia" w:ascii="黑体" w:hAnsi="黑体" w:eastAsia="黑体" w:cs="黑体"/>
          <w:color w:val="000000"/>
          <w:sz w:val="32"/>
          <w:szCs w:val="32"/>
        </w:rPr>
        <w:t>附件3</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申报对象初审基本情况表填表说明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勿改变表格式样，表格中所有项目均为必填项，表格电子版中有下拉选项的一律从下拉选项中选择。单位（车间、工段、班组）名称填写标准全称，出生日期填写格式为xxxx.xx（如1980.01），学历学位包括博士、硕士、大学本科、大专、中专中技、高中、初中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单位性质指公有制、非公有制；单位类型指国有企业、集体企业、股份合作企业、联营企业、有限责任公司、股份有限公司、私营企业、港澳台商投资企业、外商投资企业、行政机关、事业单位、社会团体、其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所属行业包括农、林、牧、渔业，采矿业，制造业，电力、燃气及水的生产和供应业，建筑业，交通运输、仓储和邮政业，信息传输、计算机服务和软件业，批发和零售业，住宿和餐饮业，金融业，房地产业，租赁和商务服务业，科学研究、技术服务和地质勘查业，水利、环境和公共设施管理业，居民服务和其他服务业，教育，卫生、社会保障和社会福利业，文化、体育和娱乐业，公共管理和社会组织，其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人员结构包括：一线职工和专业技术人员，农民工，科教人员，管理人员，企业负责人，县处级领导干部等。若为一线职工和专业技术人员，需细分为工人、班组长、专业技术人员、其他，若为科教人员，需细分为科研人员、教育教学人员、科学/工程院院士、博士生导师、其他，若为企业负责人，需细分为私营企业主、其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五、职称级别包括：技术员级，助理级，中级，副高级，正高级，其他。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六、技术等级包括：初级工，中级工，高级工，技师，高级技师，其他。</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240" w:lineRule="exact"/>
        <w:rPr>
          <w:rFonts w:ascii="仿宋_GB2312" w:hAnsi="仿宋_GB2312" w:eastAsia="仿宋_GB2312" w:cs="仿宋_GB2312"/>
          <w:sz w:val="32"/>
          <w:szCs w:val="32"/>
        </w:rPr>
      </w:pPr>
    </w:p>
    <w:p>
      <w:pPr>
        <w:spacing w:line="240" w:lineRule="exact"/>
        <w:rPr>
          <w:rFonts w:ascii="仿宋_GB2312" w:hAnsi="仿宋_GB2312" w:eastAsia="仿宋_GB2312" w:cs="仿宋_GB2312"/>
          <w:sz w:val="32"/>
          <w:szCs w:val="32"/>
        </w:rPr>
      </w:pPr>
    </w:p>
    <w:p>
      <w:pPr>
        <w:pBdr>
          <w:top w:val="single" w:color="auto" w:sz="4" w:space="0"/>
          <w:bottom w:val="single" w:color="auto" w:sz="4" w:space="0"/>
        </w:pBd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湖南省总工会办公室                     2022年9月13日印发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default" w:ascii="仿宋" w:hAnsi="仿宋" w:eastAsia="仿宋" w:cs="仿宋"/>
          <w:sz w:val="32"/>
          <w:szCs w:val="32"/>
          <w:lang w:val="en-US"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21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pPr>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21</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ZjIzY2ExNjY0MjQzOWRjNWFlYTY1Mjg1YmM4NzAifQ=="/>
  </w:docVars>
  <w:rsids>
    <w:rsidRoot w:val="2E7D5011"/>
    <w:rsid w:val="13EE5846"/>
    <w:rsid w:val="1A052A58"/>
    <w:rsid w:val="1BA07D6D"/>
    <w:rsid w:val="2A260AD4"/>
    <w:rsid w:val="2E7D5011"/>
    <w:rsid w:val="388D43EA"/>
    <w:rsid w:val="49940662"/>
    <w:rsid w:val="6227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8485</Words>
  <Characters>8718</Characters>
  <Lines>0</Lines>
  <Paragraphs>0</Paragraphs>
  <TotalTime>118</TotalTime>
  <ScaleCrop>false</ScaleCrop>
  <LinksUpToDate>false</LinksUpToDate>
  <CharactersWithSpaces>9033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2022-09-15T01:01:00Z</dcterms:created>
  <dc:creator>麻花花</dc:creator>
  <cp:lastModifiedBy>Administrator</cp:lastModifiedBy>
  <cp:lastPrinted>2022-09-15T01:29:00Z</cp:lastPrinted>
  <dcterms:modified xsi:type="dcterms:W3CDTF">2022-09-15T09:41:08Z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1B8B36B42AD347F49A5CC0F2AF0BD5AA</vt:lpwstr>
  </property>
</Properties>
</file>